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91" w:rsidRPr="00E47F9E" w:rsidRDefault="00E47F9E" w:rsidP="00E47F9E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proofErr w:type="gramStart"/>
      <w:r w:rsidRPr="00E47F9E">
        <w:rPr>
          <w:rFonts w:ascii="Times New Roman" w:hAnsi="Times New Roman" w:cs="Times New Roman"/>
          <w:b/>
          <w:color w:val="0070C0"/>
          <w:lang w:eastAsia="ar-SA"/>
        </w:rPr>
        <w:t>В соотве</w:t>
      </w:r>
      <w:r>
        <w:rPr>
          <w:rFonts w:ascii="Times New Roman" w:hAnsi="Times New Roman" w:cs="Times New Roman"/>
          <w:b/>
          <w:color w:val="0070C0"/>
          <w:lang w:eastAsia="ar-SA"/>
        </w:rPr>
        <w:t>т</w:t>
      </w:r>
      <w:r w:rsidRPr="00E47F9E">
        <w:rPr>
          <w:rFonts w:ascii="Times New Roman" w:hAnsi="Times New Roman" w:cs="Times New Roman"/>
          <w:b/>
          <w:color w:val="0070C0"/>
          <w:lang w:eastAsia="ar-SA"/>
        </w:rPr>
        <w:t>ствии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с п.1 ст.1 Федерального закона</w:t>
      </w:r>
      <w:r w:rsidRPr="00E47F9E">
        <w:rPr>
          <w:rFonts w:ascii="Times New Roman" w:hAnsi="Times New Roman" w:cs="Times New Roman"/>
          <w:b/>
          <w:color w:val="0070C0"/>
          <w:lang w:eastAsia="ar-SA"/>
        </w:rPr>
        <w:t xml:space="preserve"> </w:t>
      </w:r>
      <w:r w:rsidRPr="00117E91">
        <w:rPr>
          <w:rFonts w:ascii="Times New Roman" w:hAnsi="Times New Roman" w:cs="Times New Roman"/>
          <w:b/>
          <w:color w:val="0070C0"/>
          <w:lang w:eastAsia="ar-SA"/>
        </w:rPr>
        <w:t>от 25.12.2008 №273 –ФЗ «О противодействии коррупции»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>
        <w:rPr>
          <w:rFonts w:ascii="Times New Roman" w:hAnsi="Times New Roman" w:cs="Times New Roman"/>
          <w:b/>
          <w:color w:val="0070C0"/>
          <w:lang w:eastAsia="ar-SA"/>
        </w:rPr>
        <w:t xml:space="preserve"> имущественных прав для себя или для третьих лиц либо незаконное представление такой выгод указанному лицу другими физическими лицами</w:t>
      </w:r>
      <w:r w:rsidR="00716757">
        <w:rPr>
          <w:rFonts w:ascii="Times New Roman" w:hAnsi="Times New Roman" w:cs="Times New Roman"/>
          <w:b/>
          <w:color w:val="0070C0"/>
          <w:lang w:eastAsia="ar-SA"/>
        </w:rPr>
        <w:t xml:space="preserve">, а так же совершение 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указанных деяний</w:t>
      </w:r>
      <w:r w:rsidR="00716757">
        <w:rPr>
          <w:rFonts w:ascii="Times New Roman" w:hAnsi="Times New Roman" w:cs="Times New Roman"/>
          <w:b/>
          <w:color w:val="0070C0"/>
          <w:lang w:eastAsia="ar-SA"/>
        </w:rPr>
        <w:t xml:space="preserve"> от имени или в интересах юридического лица.</w:t>
      </w:r>
    </w:p>
    <w:p w:rsidR="00E47F9E" w:rsidRDefault="00716757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ВЗЯТКА</w:t>
      </w:r>
    </w:p>
    <w:p w:rsidR="00716757" w:rsidRDefault="00716757" w:rsidP="00716757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 w:rsidRPr="00716757">
        <w:rPr>
          <w:rFonts w:ascii="Times New Roman" w:hAnsi="Times New Roman" w:cs="Times New Roman"/>
          <w:b/>
          <w:color w:val="0070C0"/>
          <w:lang w:eastAsia="ar-SA"/>
        </w:rPr>
        <w:t>Может быть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в виде денег, ценных бумаг,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ценностей, иного имущества либо в виде незаконн</w:t>
      </w:r>
      <w:r w:rsidR="00F33E42">
        <w:rPr>
          <w:rFonts w:ascii="Times New Roman" w:hAnsi="Times New Roman" w:cs="Times New Roman"/>
          <w:b/>
          <w:color w:val="0070C0"/>
          <w:lang w:eastAsia="ar-SA"/>
        </w:rPr>
        <w:t>ых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оказания услуг имущественного характера или предоставления иных имущественных прав.</w:t>
      </w:r>
    </w:p>
    <w:p w:rsidR="00716757" w:rsidRDefault="00716757" w:rsidP="00716757">
      <w:pPr>
        <w:pStyle w:val="a5"/>
        <w:jc w:val="center"/>
        <w:rPr>
          <w:rFonts w:ascii="Times New Roman" w:hAnsi="Times New Roman" w:cs="Times New Roman"/>
          <w:b/>
          <w:color w:val="0070C0"/>
          <w:lang w:eastAsia="ar-SA"/>
        </w:rPr>
      </w:pPr>
    </w:p>
    <w:p w:rsidR="00716757" w:rsidRPr="00716757" w:rsidRDefault="00716757" w:rsidP="00716757">
      <w:pPr>
        <w:pStyle w:val="a5"/>
        <w:jc w:val="center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>НАКАЗАНИЕ ЗА ПОЛУЧЕНИЕ ВЗЯТКИ</w:t>
      </w:r>
    </w:p>
    <w:p w:rsidR="00E47F9E" w:rsidRDefault="00716757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(ст.290 УК РФ)</w:t>
      </w:r>
      <w:r w:rsidR="00A04EF9"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:</w:t>
      </w:r>
    </w:p>
    <w:p w:rsidR="00716757" w:rsidRDefault="00716757" w:rsidP="00716757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 xml:space="preserve">ШТРАФ 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>до 5 миллионов рублей или в размере заработной платы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</w:t>
      </w:r>
      <w:r w:rsidR="00A04EF9">
        <w:rPr>
          <w:rFonts w:ascii="Times New Roman" w:hAnsi="Times New Roman" w:cs="Times New Roman"/>
          <w:b/>
          <w:color w:val="0070C0"/>
          <w:lang w:eastAsia="ar-SA"/>
        </w:rPr>
        <w:t xml:space="preserve">на срок </w:t>
      </w:r>
      <w:r>
        <w:rPr>
          <w:rFonts w:ascii="Times New Roman" w:hAnsi="Times New Roman" w:cs="Times New Roman"/>
          <w:b/>
          <w:color w:val="0070C0"/>
          <w:lang w:eastAsia="ar-SA"/>
        </w:rPr>
        <w:t>до 15 лет;</w:t>
      </w:r>
    </w:p>
    <w:p w:rsidR="00A04EF9" w:rsidRDefault="00716757" w:rsidP="00A04EF9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 xml:space="preserve">ЛИШЕНИЕ СВОБОДЫ на срок </w:t>
      </w:r>
      <w:r w:rsidR="00A04EF9">
        <w:rPr>
          <w:rFonts w:ascii="Times New Roman" w:hAnsi="Times New Roman" w:cs="Times New Roman"/>
          <w:b/>
          <w:color w:val="0070C0"/>
          <w:lang w:eastAsia="ar-SA"/>
        </w:rPr>
        <w:t>до 15 лет со штрафом в размере до семидесятикратной суммы взятки или без такового и с лишением занимать определенные должности или заниматься определенной деятельностью на срок до 15 лет или без такового;</w:t>
      </w:r>
    </w:p>
    <w:p w:rsidR="00716757" w:rsidRPr="00716757" w:rsidRDefault="00716757" w:rsidP="00716757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</w:p>
    <w:p w:rsidR="00E47F9E" w:rsidRPr="00716757" w:rsidRDefault="00E47F9E" w:rsidP="00716757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A04EF9" w:rsidRPr="00716757" w:rsidRDefault="00A04EF9" w:rsidP="00A04EF9">
      <w:pPr>
        <w:pStyle w:val="a5"/>
        <w:jc w:val="center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lastRenderedPageBreak/>
        <w:t>НАКАЗАНИЕ ЗА ДАЧУ</w:t>
      </w:r>
      <w:r w:rsidR="00F33E42">
        <w:rPr>
          <w:rFonts w:ascii="Times New Roman" w:hAnsi="Times New Roman" w:cs="Times New Roman"/>
          <w:b/>
          <w:color w:val="0070C0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70C0"/>
          <w:lang w:eastAsia="ar-SA"/>
        </w:rPr>
        <w:t>ВЗЯТКИ</w:t>
      </w:r>
    </w:p>
    <w:p w:rsidR="00A04EF9" w:rsidRDefault="00A04EF9" w:rsidP="00A04EF9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(ст.291 УК РФ):</w:t>
      </w:r>
    </w:p>
    <w:p w:rsidR="00A04EF9" w:rsidRDefault="00A04EF9" w:rsidP="00A04EF9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 xml:space="preserve">ШТРАФ 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 xml:space="preserve">до </w:t>
      </w:r>
      <w:r>
        <w:rPr>
          <w:rFonts w:ascii="Times New Roman" w:hAnsi="Times New Roman" w:cs="Times New Roman"/>
          <w:b/>
          <w:color w:val="0070C0"/>
          <w:lang w:eastAsia="ar-SA"/>
        </w:rPr>
        <w:t>4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 xml:space="preserve"> миллионов рублей или в размере заработной платы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 до 10 лет или без такового;</w:t>
      </w:r>
    </w:p>
    <w:p w:rsidR="00A04EF9" w:rsidRDefault="00A04EF9" w:rsidP="00A04EF9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 xml:space="preserve">ЛИШЕНИЕ СВОБОДЫ на срок до 15 лет со штрафом в размере до семидесятикратной суммы взятки или без такового и с лишением занимать определенные должности или заниматься определенной деятельностью на срок  до 10 лет или без такового; </w:t>
      </w:r>
    </w:p>
    <w:p w:rsidR="00A04EF9" w:rsidRDefault="00A04EF9" w:rsidP="00A04EF9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</w:p>
    <w:p w:rsidR="00A04EF9" w:rsidRDefault="00A04EF9" w:rsidP="00A04EF9">
      <w:pPr>
        <w:pStyle w:val="a5"/>
        <w:jc w:val="center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>НАКАЗАНИЕ ЗА ПОСРЕДНИЧЕСТВО ВО ВЗЯТОЧНИЧЕСТВЕ (ст.291.1</w:t>
      </w:r>
      <w:r w:rsidR="00AB3ED2">
        <w:rPr>
          <w:rFonts w:ascii="Times New Roman" w:hAnsi="Times New Roman" w:cs="Times New Roman"/>
          <w:b/>
          <w:color w:val="0070C0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70C0"/>
          <w:lang w:eastAsia="ar-SA"/>
        </w:rPr>
        <w:t>УК РФ):</w:t>
      </w:r>
    </w:p>
    <w:p w:rsidR="00A04EF9" w:rsidRPr="00716757" w:rsidRDefault="00A04EF9" w:rsidP="00A04EF9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</w:p>
    <w:p w:rsidR="00AB3ED2" w:rsidRDefault="00AB3ED2" w:rsidP="00AB3ED2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 xml:space="preserve">ШТРАФ 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 xml:space="preserve">до </w:t>
      </w:r>
      <w:r>
        <w:rPr>
          <w:rFonts w:ascii="Times New Roman" w:hAnsi="Times New Roman" w:cs="Times New Roman"/>
          <w:b/>
          <w:color w:val="0070C0"/>
          <w:lang w:eastAsia="ar-SA"/>
        </w:rPr>
        <w:t>3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 xml:space="preserve"> миллионов рублей или в размере заработной платы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 до 7 лет или без такового;</w:t>
      </w:r>
    </w:p>
    <w:p w:rsidR="00AB3ED2" w:rsidRDefault="00AB3ED2" w:rsidP="00AB3ED2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 xml:space="preserve">ЛИШЕНИЕ СВОБОДЫ на срок до 12 лет со штрафом в размере до семидесятикратной суммы взятки или без такового и с лишением занимать определенные должности или заниматься определенной деятельностью на срок  до 7 лет или без такового; </w:t>
      </w:r>
    </w:p>
    <w:p w:rsidR="00A04EF9" w:rsidRPr="00716757" w:rsidRDefault="00A04EF9" w:rsidP="00A04EF9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</w:p>
    <w:p w:rsidR="00A04EF9" w:rsidRDefault="00AB3ED2" w:rsidP="00A04EF9">
      <w:pPr>
        <w:pStyle w:val="a5"/>
        <w:jc w:val="center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 xml:space="preserve">НАКАЗАНИЕ ЗА МЕЛКОЕ ВЗЯТНИЧЕСТВО (ст.291.2 УК РФ), </w:t>
      </w:r>
      <w:r w:rsidRPr="00AB3ED2">
        <w:rPr>
          <w:rFonts w:ascii="Times New Roman" w:hAnsi="Times New Roman" w:cs="Times New Roman"/>
          <w:b/>
          <w:color w:val="0070C0"/>
          <w:lang w:eastAsia="ar-SA"/>
        </w:rPr>
        <w:t>а именно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за получение, дачу взятки лично или через посредника в размере, не превышающем 10 тысяч рублей:</w:t>
      </w:r>
    </w:p>
    <w:p w:rsidR="00AB3ED2" w:rsidRPr="00AB3ED2" w:rsidRDefault="00AB3ED2" w:rsidP="00AB3ED2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>ШТРАФ до  1 миллиона рублей или в размере</w:t>
      </w:r>
      <w:r w:rsidRPr="00AB3ED2">
        <w:rPr>
          <w:rFonts w:ascii="Times New Roman" w:hAnsi="Times New Roman" w:cs="Times New Roman"/>
          <w:b/>
          <w:color w:val="0070C0"/>
          <w:lang w:eastAsia="ar-SA"/>
        </w:rPr>
        <w:t xml:space="preserve"> </w:t>
      </w:r>
      <w:r w:rsidRPr="00716757">
        <w:rPr>
          <w:rFonts w:ascii="Times New Roman" w:hAnsi="Times New Roman" w:cs="Times New Roman"/>
          <w:b/>
          <w:color w:val="0070C0"/>
          <w:lang w:eastAsia="ar-SA"/>
        </w:rPr>
        <w:t>или в размере заработной платы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 или иного дохода осужденного за период до 1</w:t>
      </w:r>
      <w:r w:rsidR="00F33E42">
        <w:rPr>
          <w:rFonts w:ascii="Times New Roman" w:hAnsi="Times New Roman" w:cs="Times New Roman"/>
          <w:b/>
          <w:color w:val="0070C0"/>
          <w:lang w:eastAsia="ar-SA"/>
        </w:rPr>
        <w:t xml:space="preserve"> года</w:t>
      </w:r>
      <w:r>
        <w:rPr>
          <w:rFonts w:ascii="Times New Roman" w:hAnsi="Times New Roman" w:cs="Times New Roman"/>
          <w:b/>
          <w:color w:val="0070C0"/>
          <w:lang w:eastAsia="ar-SA"/>
        </w:rPr>
        <w:t xml:space="preserve">; </w:t>
      </w:r>
    </w:p>
    <w:p w:rsidR="00E47F9E" w:rsidRDefault="00AB3ED2" w:rsidP="00AB3ED2">
      <w:pPr>
        <w:pStyle w:val="a5"/>
        <w:rPr>
          <w:rFonts w:ascii="Times New Roman" w:hAnsi="Times New Roman" w:cs="Times New Roman"/>
          <w:b/>
          <w:color w:val="0070C0"/>
          <w:lang w:eastAsia="ar-SA"/>
        </w:rPr>
      </w:pPr>
      <w:r w:rsidRPr="00AB3ED2">
        <w:rPr>
          <w:rFonts w:ascii="Times New Roman" w:hAnsi="Times New Roman" w:cs="Times New Roman"/>
          <w:b/>
          <w:color w:val="0070C0"/>
          <w:lang w:eastAsia="ar-SA"/>
        </w:rPr>
        <w:lastRenderedPageBreak/>
        <w:t>ИСПРАВИТЕЛЬНЫЕ РАБОТЫ</w:t>
      </w:r>
      <w:r w:rsidR="00F55E05">
        <w:rPr>
          <w:rFonts w:ascii="Times New Roman" w:hAnsi="Times New Roman" w:cs="Times New Roman"/>
          <w:b/>
          <w:color w:val="0070C0"/>
          <w:lang w:eastAsia="ar-SA"/>
        </w:rPr>
        <w:t xml:space="preserve"> на срок до 3 лет;</w:t>
      </w:r>
    </w:p>
    <w:p w:rsidR="00F55E05" w:rsidRDefault="00F55E05" w:rsidP="00AB3ED2">
      <w:pPr>
        <w:pStyle w:val="a5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>ОГРАНИЧЕНИЕ СВОБОДЫ на срок до 4 лет;</w:t>
      </w:r>
    </w:p>
    <w:p w:rsidR="00F55E05" w:rsidRDefault="00F55E05" w:rsidP="00AB3ED2">
      <w:pPr>
        <w:pStyle w:val="a5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>ЛИШЕНИЕ СВОБОДЫ на срок до 3 лет.</w:t>
      </w:r>
    </w:p>
    <w:p w:rsidR="00F55E05" w:rsidRPr="00F55E05" w:rsidRDefault="00F55E05" w:rsidP="00F55E05">
      <w:pPr>
        <w:pStyle w:val="a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  <w:proofErr w:type="gramStart"/>
      <w:r w:rsidRPr="00F55E05"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Лицо, давшее взятку либо совершившее посредничество во взяточничестве, освобождается от уголовной ответственности</w:t>
      </w:r>
      <w:r w:rsidRPr="00F33E42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 xml:space="preserve">, если оно активно способствовало раскрытию, расследованию и (или) пресечению преступления </w:t>
      </w:r>
      <w:r w:rsidRPr="00F55E05"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F55E05" w:rsidP="00F55E05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 xml:space="preserve">Кодекс Российской 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lang w:eastAsia="ar-SA"/>
        </w:rPr>
        <w:t>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(ст.19.28 КоАП РФ).</w:t>
      </w:r>
    </w:p>
    <w:p w:rsidR="00F55E05" w:rsidRDefault="00F55E05" w:rsidP="00F55E05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</w:p>
    <w:p w:rsidR="0008659C" w:rsidRPr="00F55E05" w:rsidRDefault="0008659C" w:rsidP="00F55E05">
      <w:pPr>
        <w:pStyle w:val="a5"/>
        <w:jc w:val="both"/>
        <w:rPr>
          <w:rFonts w:ascii="Times New Roman" w:hAnsi="Times New Roman" w:cs="Times New Roman"/>
          <w:b/>
          <w:color w:val="0070C0"/>
          <w:lang w:eastAsia="ar-SA"/>
        </w:rPr>
      </w:pPr>
      <w:r>
        <w:rPr>
          <w:rFonts w:ascii="Times New Roman" w:hAnsi="Times New Roman" w:cs="Times New Roman"/>
          <w:b/>
          <w:color w:val="0070C0"/>
          <w:lang w:eastAsia="ar-SA"/>
        </w:rPr>
        <w:t xml:space="preserve">Данные деяния влекут наложение административного штрафа на юридических лиц в размере до </w:t>
      </w:r>
      <w:r w:rsidR="00F33E42" w:rsidRPr="00F33E42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ar-SA"/>
        </w:rPr>
        <w:t>стократной</w:t>
      </w:r>
      <w:r w:rsidR="00F33E42" w:rsidRPr="00F33E42">
        <w:rPr>
          <w:rFonts w:ascii="Times New Roman" w:hAnsi="Times New Roman" w:cs="Times New Roman"/>
          <w:b/>
          <w:color w:val="0070C0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70C0"/>
          <w:lang w:eastAsia="ar-SA"/>
        </w:rPr>
        <w:t>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</w:t>
      </w: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E47F9E" w:rsidP="0008659C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E47F9E" w:rsidRDefault="00E47F9E" w:rsidP="00D976A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</w:p>
    <w:p w:rsidR="00B41ECB" w:rsidRPr="00117E91" w:rsidRDefault="00D976AC" w:rsidP="0008659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</w:pPr>
      <w:r w:rsidRPr="00D976AC">
        <w:rPr>
          <w:rFonts w:ascii="Times New Roman" w:hAnsi="Times New Roman" w:cs="Times New Roman"/>
          <w:b/>
          <w:color w:val="0070C0"/>
          <w:sz w:val="28"/>
          <w:szCs w:val="28"/>
          <w:lang w:eastAsia="ar-SA"/>
        </w:rPr>
        <w:t>КАЖДЫЙ РАБОТОДАТЕЛЬ ДОЛЖЕН ЗНАТЬ!</w:t>
      </w:r>
    </w:p>
    <w:p w:rsidR="001C7F27" w:rsidRDefault="00D976AC" w:rsidP="00117E91">
      <w:pPr>
        <w:pStyle w:val="a3"/>
        <w:widowControl w:val="0"/>
        <w:suppressAutoHyphens/>
        <w:spacing w:after="0" w:line="276" w:lineRule="auto"/>
        <w:ind w:left="0"/>
        <w:jc w:val="both"/>
        <w:rPr>
          <w:b/>
          <w:color w:val="0070C0"/>
          <w:sz w:val="22"/>
          <w:szCs w:val="22"/>
          <w:lang w:eastAsia="ar-SA"/>
        </w:rPr>
      </w:pPr>
      <w:r w:rsidRPr="00117E91">
        <w:rPr>
          <w:b/>
          <w:color w:val="0070C0"/>
          <w:sz w:val="22"/>
          <w:szCs w:val="22"/>
          <w:lang w:eastAsia="ar-SA"/>
        </w:rPr>
        <w:t>В соответствии с ч.4 ст</w:t>
      </w:r>
      <w:r w:rsidR="00117E91">
        <w:rPr>
          <w:b/>
          <w:color w:val="0070C0"/>
          <w:sz w:val="22"/>
          <w:szCs w:val="22"/>
          <w:lang w:eastAsia="ar-SA"/>
        </w:rPr>
        <w:t>.</w:t>
      </w:r>
      <w:r w:rsidRPr="00117E91">
        <w:rPr>
          <w:b/>
          <w:color w:val="0070C0"/>
          <w:sz w:val="22"/>
          <w:szCs w:val="22"/>
          <w:lang w:eastAsia="ar-SA"/>
        </w:rPr>
        <w:t xml:space="preserve"> 12 Федерального закона от 25.12.2008 №273 –ФЗ 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 замещавшим должности государственной или муниципальной службы,</w:t>
      </w:r>
      <w:r w:rsidR="00117E91">
        <w:rPr>
          <w:b/>
          <w:color w:val="0070C0"/>
          <w:sz w:val="22"/>
          <w:szCs w:val="22"/>
          <w:lang w:eastAsia="ar-SA"/>
        </w:rPr>
        <w:t xml:space="preserve"> </w:t>
      </w:r>
      <w:r w:rsidRPr="00117E91">
        <w:rPr>
          <w:b/>
          <w:color w:val="0070C0"/>
          <w:sz w:val="22"/>
          <w:szCs w:val="22"/>
          <w:lang w:eastAsia="ar-SA"/>
        </w:rPr>
        <w:t>перечень которых устанавливается нормативно - п</w:t>
      </w:r>
      <w:r w:rsidR="00117E91">
        <w:rPr>
          <w:b/>
          <w:color w:val="0070C0"/>
          <w:sz w:val="22"/>
          <w:szCs w:val="22"/>
          <w:lang w:eastAsia="ar-SA"/>
        </w:rPr>
        <w:t>р</w:t>
      </w:r>
      <w:r w:rsidRPr="00117E91">
        <w:rPr>
          <w:b/>
          <w:color w:val="0070C0"/>
          <w:sz w:val="22"/>
          <w:szCs w:val="22"/>
          <w:lang w:eastAsia="ar-SA"/>
        </w:rPr>
        <w:t>авовыми актами Российской Федерации, в течени</w:t>
      </w:r>
      <w:proofErr w:type="gramStart"/>
      <w:r w:rsidRPr="00117E91">
        <w:rPr>
          <w:b/>
          <w:color w:val="0070C0"/>
          <w:sz w:val="22"/>
          <w:szCs w:val="22"/>
          <w:lang w:eastAsia="ar-SA"/>
        </w:rPr>
        <w:t>и</w:t>
      </w:r>
      <w:proofErr w:type="gramEnd"/>
      <w:r w:rsidRPr="00117E91">
        <w:rPr>
          <w:b/>
          <w:color w:val="0070C0"/>
          <w:sz w:val="22"/>
          <w:szCs w:val="22"/>
          <w:lang w:eastAsia="ar-SA"/>
        </w:rPr>
        <w:t xml:space="preserve"> 2 лет после его увольнения с государственной или муниципальной службы</w:t>
      </w:r>
      <w:r w:rsidR="00117E91" w:rsidRPr="00117E91">
        <w:rPr>
          <w:b/>
          <w:color w:val="0070C0"/>
          <w:sz w:val="22"/>
          <w:szCs w:val="22"/>
          <w:lang w:eastAsia="ar-SA"/>
        </w:rPr>
        <w:t xml:space="preserve">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установленном нормативно – правовыми актами Российской Федерации</w:t>
      </w:r>
      <w:r w:rsidR="00117E91">
        <w:rPr>
          <w:b/>
          <w:color w:val="0070C0"/>
          <w:sz w:val="22"/>
          <w:szCs w:val="22"/>
          <w:lang w:eastAsia="ar-SA"/>
        </w:rPr>
        <w:t>.</w:t>
      </w:r>
    </w:p>
    <w:p w:rsidR="00117E91" w:rsidRPr="00117E91" w:rsidRDefault="00117E91" w:rsidP="00117E91">
      <w:pPr>
        <w:pStyle w:val="a3"/>
        <w:widowControl w:val="0"/>
        <w:suppressAutoHyphens/>
        <w:spacing w:after="0" w:line="276" w:lineRule="auto"/>
        <w:ind w:left="0"/>
        <w:jc w:val="both"/>
        <w:rPr>
          <w:b/>
          <w:color w:val="0070C0"/>
          <w:sz w:val="22"/>
          <w:szCs w:val="22"/>
          <w:lang w:eastAsia="ar-SA"/>
        </w:rPr>
      </w:pPr>
      <w:r>
        <w:rPr>
          <w:b/>
          <w:color w:val="0070C0"/>
          <w:sz w:val="22"/>
          <w:szCs w:val="22"/>
          <w:lang w:eastAsia="ar-SA"/>
        </w:rPr>
        <w:t>За невыполнение указанного требования Закона наступает административная ответственность по ст. 19,29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</w:t>
      </w:r>
      <w:r w:rsidRPr="00117E91">
        <w:rPr>
          <w:b/>
          <w:color w:val="0070C0"/>
          <w:sz w:val="22"/>
          <w:szCs w:val="22"/>
          <w:lang w:eastAsia="ar-SA"/>
        </w:rPr>
        <w:t xml:space="preserve"> </w:t>
      </w:r>
      <w:r>
        <w:rPr>
          <w:b/>
          <w:color w:val="0070C0"/>
          <w:sz w:val="22"/>
          <w:szCs w:val="22"/>
          <w:lang w:eastAsia="ar-SA"/>
        </w:rPr>
        <w:t xml:space="preserve">государственного или муниципального служащего» Ко АП РФ в виде наложения административного штрафа на граждан в размере до 4 тысяч рублей. На должностных лиц – до 50 тысяч рублей, на юридических лиц </w:t>
      </w:r>
      <w:proofErr w:type="gramStart"/>
      <w:r>
        <w:rPr>
          <w:b/>
          <w:color w:val="0070C0"/>
          <w:sz w:val="22"/>
          <w:szCs w:val="22"/>
          <w:lang w:eastAsia="ar-SA"/>
        </w:rPr>
        <w:t>–д</w:t>
      </w:r>
      <w:proofErr w:type="gramEnd"/>
      <w:r>
        <w:rPr>
          <w:b/>
          <w:color w:val="0070C0"/>
          <w:sz w:val="22"/>
          <w:szCs w:val="22"/>
          <w:lang w:eastAsia="ar-SA"/>
        </w:rPr>
        <w:t>о 500 тысяч рублей.</w:t>
      </w:r>
    </w:p>
    <w:p w:rsidR="006874DA" w:rsidRDefault="006874DA" w:rsidP="006874DA">
      <w:pPr>
        <w:pStyle w:val="a3"/>
        <w:widowControl w:val="0"/>
        <w:suppressAutoHyphens/>
        <w:spacing w:after="0" w:line="360" w:lineRule="auto"/>
        <w:ind w:left="0"/>
        <w:jc w:val="center"/>
        <w:rPr>
          <w:rFonts w:ascii="Georgia" w:hAnsi="Georgia"/>
          <w:b/>
          <w:color w:val="C00000"/>
          <w:szCs w:val="30"/>
          <w:lang w:eastAsia="ar-SA"/>
        </w:rPr>
      </w:pPr>
    </w:p>
    <w:p w:rsidR="006874DA" w:rsidRDefault="006874DA" w:rsidP="006874DA">
      <w:pPr>
        <w:pStyle w:val="a3"/>
        <w:widowControl w:val="0"/>
        <w:suppressAutoHyphens/>
        <w:spacing w:after="0" w:line="360" w:lineRule="auto"/>
        <w:ind w:left="0"/>
        <w:jc w:val="center"/>
        <w:rPr>
          <w:rFonts w:ascii="Georgia" w:hAnsi="Georgia"/>
          <w:b/>
          <w:color w:val="C00000"/>
          <w:szCs w:val="30"/>
          <w:lang w:eastAsia="ar-SA"/>
        </w:rPr>
      </w:pPr>
    </w:p>
    <w:p w:rsidR="00B1328B" w:rsidRDefault="00B1328B" w:rsidP="006874DA">
      <w:pPr>
        <w:pStyle w:val="a3"/>
        <w:widowControl w:val="0"/>
        <w:suppressAutoHyphens/>
        <w:spacing w:after="0" w:line="360" w:lineRule="auto"/>
        <w:ind w:left="0"/>
        <w:jc w:val="center"/>
        <w:rPr>
          <w:rFonts w:ascii="Georgia" w:hAnsi="Georgia"/>
          <w:b/>
          <w:color w:val="C00000"/>
          <w:szCs w:val="30"/>
          <w:lang w:eastAsia="ar-SA"/>
        </w:rPr>
      </w:pPr>
    </w:p>
    <w:p w:rsidR="00D976AC" w:rsidRDefault="00D976AC" w:rsidP="00263B54">
      <w:pPr>
        <w:pStyle w:val="a5"/>
        <w:spacing w:line="276" w:lineRule="auto"/>
        <w:ind w:left="142" w:right="198"/>
        <w:jc w:val="center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w:drawing>
          <wp:inline distT="0" distB="0" distL="0" distR="0">
            <wp:extent cx="3096260" cy="2690802"/>
            <wp:effectExtent l="0" t="0" r="0" b="0"/>
            <wp:docPr id="10" name="Рисунок 10" descr="C:\Users\user\Desktop\net_korrupcii_2_2016617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t_korrupcii_2_20166171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6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AC" w:rsidRDefault="00D976AC" w:rsidP="00263B54">
      <w:pPr>
        <w:pStyle w:val="a5"/>
        <w:spacing w:line="276" w:lineRule="auto"/>
        <w:ind w:left="142" w:right="198"/>
        <w:jc w:val="center"/>
        <w:rPr>
          <w:b/>
          <w:bCs/>
          <w:sz w:val="28"/>
          <w:szCs w:val="26"/>
        </w:rPr>
      </w:pPr>
    </w:p>
    <w:p w:rsidR="00D976AC" w:rsidRDefault="00D976AC" w:rsidP="0008659C">
      <w:pPr>
        <w:pStyle w:val="a5"/>
        <w:spacing w:line="276" w:lineRule="auto"/>
        <w:ind w:right="198"/>
        <w:rPr>
          <w:b/>
          <w:bCs/>
          <w:sz w:val="28"/>
          <w:szCs w:val="26"/>
        </w:rPr>
      </w:pPr>
    </w:p>
    <w:p w:rsidR="0008659C" w:rsidRDefault="0008659C" w:rsidP="0008659C">
      <w:pPr>
        <w:pStyle w:val="a5"/>
        <w:ind w:left="142" w:right="19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ВЫ МОЖЕТЕ ОСТАНОВИТЬ КОРРУПЦИЮ!</w:t>
      </w:r>
    </w:p>
    <w:p w:rsidR="0008659C" w:rsidRDefault="0008659C" w:rsidP="0008659C">
      <w:pPr>
        <w:pStyle w:val="a5"/>
        <w:ind w:left="142" w:right="19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СООБЩАЙТЕ О ФАКТАХ КОРРУПЦИИ!</w:t>
      </w:r>
    </w:p>
    <w:p w:rsidR="0008659C" w:rsidRDefault="0008659C" w:rsidP="0008659C">
      <w:pPr>
        <w:pStyle w:val="a5"/>
        <w:ind w:left="142" w:right="198"/>
        <w:jc w:val="center"/>
        <w:rPr>
          <w:b/>
          <w:bCs/>
          <w:sz w:val="28"/>
          <w:szCs w:val="26"/>
        </w:rPr>
      </w:pPr>
    </w:p>
    <w:p w:rsidR="0008659C" w:rsidRDefault="0008659C" w:rsidP="0008659C">
      <w:pPr>
        <w:pStyle w:val="a5"/>
        <w:ind w:left="142" w:right="19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На официальном сайте</w:t>
      </w:r>
    </w:p>
    <w:p w:rsidR="0008659C" w:rsidRPr="00D976AC" w:rsidRDefault="0008659C" w:rsidP="0008659C">
      <w:pPr>
        <w:pStyle w:val="a5"/>
        <w:ind w:left="142" w:right="19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ПРОКУРАТУРЫ САРАТОВСКОЙ ОБЛАСТИ</w:t>
      </w:r>
    </w:p>
    <w:p w:rsidR="0008659C" w:rsidRPr="00E47F9E" w:rsidRDefault="0008659C" w:rsidP="0008659C">
      <w:pPr>
        <w:pStyle w:val="a3"/>
        <w:widowControl w:val="0"/>
        <w:suppressAutoHyphens/>
        <w:spacing w:after="0" w:line="276" w:lineRule="auto"/>
        <w:ind w:left="0"/>
        <w:jc w:val="center"/>
        <w:rPr>
          <w:b/>
          <w:color w:val="0070C0"/>
          <w:sz w:val="22"/>
          <w:szCs w:val="26"/>
          <w:lang w:eastAsia="ar-SA"/>
        </w:rPr>
      </w:pPr>
      <w:r>
        <w:rPr>
          <w:b/>
          <w:color w:val="0070C0"/>
          <w:sz w:val="22"/>
          <w:szCs w:val="26"/>
          <w:lang w:val="en-US" w:eastAsia="ar-SA"/>
        </w:rPr>
        <w:t>http</w:t>
      </w:r>
      <w:r>
        <w:rPr>
          <w:b/>
          <w:color w:val="0070C0"/>
          <w:sz w:val="22"/>
          <w:szCs w:val="26"/>
          <w:lang w:eastAsia="ar-SA"/>
        </w:rPr>
        <w:t>://</w:t>
      </w:r>
      <w:r w:rsidRPr="00E47F9E">
        <w:rPr>
          <w:b/>
          <w:color w:val="0070C0"/>
          <w:sz w:val="22"/>
          <w:szCs w:val="26"/>
          <w:lang w:val="en-US" w:eastAsia="ar-SA"/>
        </w:rPr>
        <w:t>official</w:t>
      </w:r>
      <w:r w:rsidRPr="00E47F9E">
        <w:rPr>
          <w:b/>
          <w:color w:val="0070C0"/>
          <w:sz w:val="22"/>
          <w:szCs w:val="26"/>
          <w:lang w:eastAsia="ar-SA"/>
        </w:rPr>
        <w:t>@</w:t>
      </w:r>
      <w:proofErr w:type="spellStart"/>
      <w:r w:rsidRPr="00E47F9E">
        <w:rPr>
          <w:b/>
          <w:color w:val="0070C0"/>
          <w:sz w:val="22"/>
          <w:szCs w:val="26"/>
          <w:lang w:val="en-US" w:eastAsia="ar-SA"/>
        </w:rPr>
        <w:t>sarprok</w:t>
      </w:r>
      <w:proofErr w:type="spellEnd"/>
      <w:r w:rsidRPr="00E47F9E">
        <w:rPr>
          <w:b/>
          <w:color w:val="0070C0"/>
          <w:sz w:val="22"/>
          <w:szCs w:val="26"/>
          <w:lang w:eastAsia="ar-SA"/>
        </w:rPr>
        <w:t>.</w:t>
      </w:r>
      <w:proofErr w:type="spellStart"/>
      <w:r w:rsidRPr="00E47F9E">
        <w:rPr>
          <w:b/>
          <w:color w:val="0070C0"/>
          <w:sz w:val="22"/>
          <w:szCs w:val="26"/>
          <w:lang w:val="en-US" w:eastAsia="ar-SA"/>
        </w:rPr>
        <w:t>ru</w:t>
      </w:r>
      <w:proofErr w:type="spellEnd"/>
    </w:p>
    <w:p w:rsidR="0008659C" w:rsidRPr="00E47F9E" w:rsidRDefault="0008659C" w:rsidP="0008659C">
      <w:pPr>
        <w:pStyle w:val="a3"/>
        <w:widowControl w:val="0"/>
        <w:suppressAutoHyphens/>
        <w:spacing w:after="0" w:line="276" w:lineRule="auto"/>
        <w:ind w:left="0"/>
        <w:jc w:val="center"/>
        <w:rPr>
          <w:b/>
          <w:color w:val="0070C0"/>
          <w:sz w:val="22"/>
          <w:szCs w:val="26"/>
          <w:lang w:eastAsia="ar-SA"/>
        </w:rPr>
      </w:pPr>
      <w:r w:rsidRPr="00E47F9E">
        <w:rPr>
          <w:b/>
          <w:color w:val="0070C0"/>
          <w:sz w:val="22"/>
          <w:szCs w:val="26"/>
          <w:lang w:eastAsia="ar-SA"/>
        </w:rPr>
        <w:t>тел 8(8452) 49-66-78</w:t>
      </w:r>
    </w:p>
    <w:p w:rsidR="0008659C" w:rsidRDefault="0008659C" w:rsidP="0008659C">
      <w:pPr>
        <w:pStyle w:val="a5"/>
        <w:spacing w:line="276" w:lineRule="auto"/>
        <w:ind w:right="198"/>
        <w:rPr>
          <w:b/>
          <w:bCs/>
          <w:sz w:val="28"/>
          <w:szCs w:val="26"/>
        </w:rPr>
      </w:pPr>
    </w:p>
    <w:p w:rsidR="0008659C" w:rsidRDefault="0008659C" w:rsidP="0008659C">
      <w:pPr>
        <w:pStyle w:val="a5"/>
        <w:spacing w:line="276" w:lineRule="auto"/>
        <w:ind w:right="198"/>
        <w:rPr>
          <w:b/>
          <w:bCs/>
          <w:sz w:val="28"/>
          <w:szCs w:val="26"/>
        </w:rPr>
      </w:pPr>
    </w:p>
    <w:p w:rsidR="00D976AC" w:rsidRDefault="00D976AC" w:rsidP="009A6862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2"/>
          <w:szCs w:val="26"/>
          <w:lang w:eastAsia="ar-SA"/>
        </w:rPr>
      </w:pPr>
    </w:p>
    <w:p w:rsidR="00D976AC" w:rsidRDefault="00D976AC" w:rsidP="009A6862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2"/>
          <w:szCs w:val="26"/>
          <w:lang w:eastAsia="ar-SA"/>
        </w:rPr>
      </w:pPr>
    </w:p>
    <w:p w:rsidR="00D976AC" w:rsidRDefault="00D976AC" w:rsidP="009A6862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2"/>
          <w:szCs w:val="26"/>
          <w:lang w:eastAsia="ar-SA"/>
        </w:rPr>
      </w:pPr>
    </w:p>
    <w:p w:rsidR="00D976AC" w:rsidRDefault="00D976AC" w:rsidP="009A6862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2"/>
          <w:szCs w:val="26"/>
          <w:lang w:eastAsia="ar-SA"/>
        </w:rPr>
      </w:pPr>
    </w:p>
    <w:p w:rsidR="00B1328B" w:rsidRPr="0046712C" w:rsidRDefault="00B1328B" w:rsidP="009A6862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2"/>
          <w:szCs w:val="26"/>
          <w:lang w:eastAsia="ar-SA"/>
        </w:rPr>
      </w:pPr>
    </w:p>
    <w:p w:rsidR="00E47F9E" w:rsidRPr="00E47F9E" w:rsidRDefault="00E47F9E" w:rsidP="00D976AC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0"/>
          <w:szCs w:val="18"/>
          <w:lang w:eastAsia="ar-SA"/>
        </w:rPr>
      </w:pPr>
    </w:p>
    <w:p w:rsidR="00E47F9E" w:rsidRPr="00E47F9E" w:rsidRDefault="00E47F9E" w:rsidP="00D976AC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0"/>
          <w:szCs w:val="18"/>
          <w:lang w:eastAsia="ar-SA"/>
        </w:rPr>
      </w:pPr>
    </w:p>
    <w:p w:rsidR="009A6862" w:rsidRPr="00FB33CB" w:rsidRDefault="0008659C" w:rsidP="00D976AC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0"/>
          <w:szCs w:val="18"/>
          <w:lang w:eastAsia="ar-SA"/>
        </w:rPr>
      </w:pPr>
      <w:r>
        <w:rPr>
          <w:rFonts w:ascii="Georgia" w:hAnsi="Georgia"/>
          <w:b/>
          <w:color w:val="0070C0"/>
          <w:sz w:val="20"/>
          <w:szCs w:val="18"/>
          <w:lang w:eastAsia="ar-SA"/>
        </w:rPr>
        <w:t xml:space="preserve">ГКУ </w:t>
      </w:r>
      <w:proofErr w:type="gramStart"/>
      <w:r>
        <w:rPr>
          <w:rFonts w:ascii="Georgia" w:hAnsi="Georgia"/>
          <w:b/>
          <w:color w:val="0070C0"/>
          <w:sz w:val="20"/>
          <w:szCs w:val="18"/>
          <w:lang w:eastAsia="ar-SA"/>
        </w:rPr>
        <w:t>СО</w:t>
      </w:r>
      <w:proofErr w:type="gramEnd"/>
      <w:r>
        <w:rPr>
          <w:rFonts w:ascii="Georgia" w:hAnsi="Georgia"/>
          <w:b/>
          <w:color w:val="0070C0"/>
          <w:sz w:val="20"/>
          <w:szCs w:val="18"/>
          <w:lang w:eastAsia="ar-SA"/>
        </w:rPr>
        <w:t xml:space="preserve"> «</w:t>
      </w:r>
      <w:r w:rsidR="009A6862" w:rsidRPr="00FB33CB">
        <w:rPr>
          <w:rFonts w:ascii="Georgia" w:hAnsi="Georgia"/>
          <w:b/>
          <w:color w:val="0070C0"/>
          <w:sz w:val="20"/>
          <w:szCs w:val="18"/>
          <w:lang w:eastAsia="ar-SA"/>
        </w:rPr>
        <w:t xml:space="preserve">Управление социальной </w:t>
      </w:r>
      <w:r w:rsidR="00D976AC">
        <w:rPr>
          <w:rFonts w:ascii="Georgia" w:hAnsi="Georgia"/>
          <w:b/>
          <w:color w:val="0070C0"/>
          <w:sz w:val="20"/>
          <w:szCs w:val="18"/>
          <w:lang w:eastAsia="ar-SA"/>
        </w:rPr>
        <w:t>поддержки</w:t>
      </w:r>
      <w:r w:rsidR="009A6862" w:rsidRPr="00FB33CB">
        <w:rPr>
          <w:rFonts w:ascii="Georgia" w:hAnsi="Georgia"/>
          <w:b/>
          <w:color w:val="0070C0"/>
          <w:sz w:val="20"/>
          <w:szCs w:val="18"/>
          <w:lang w:eastAsia="ar-SA"/>
        </w:rPr>
        <w:t xml:space="preserve"> населения</w:t>
      </w:r>
      <w:r w:rsidR="005B764A" w:rsidRPr="00FB33CB">
        <w:rPr>
          <w:rFonts w:ascii="Georgia" w:hAnsi="Georgia"/>
          <w:b/>
          <w:color w:val="0070C0"/>
          <w:sz w:val="20"/>
          <w:szCs w:val="18"/>
          <w:lang w:eastAsia="ar-SA"/>
        </w:rPr>
        <w:t xml:space="preserve"> </w:t>
      </w:r>
      <w:proofErr w:type="spellStart"/>
      <w:r w:rsidR="00D976AC">
        <w:rPr>
          <w:rFonts w:ascii="Georgia" w:hAnsi="Georgia"/>
          <w:b/>
          <w:color w:val="0070C0"/>
          <w:sz w:val="20"/>
          <w:szCs w:val="18"/>
          <w:lang w:eastAsia="ar-SA"/>
        </w:rPr>
        <w:t>Вольского</w:t>
      </w:r>
      <w:proofErr w:type="spellEnd"/>
      <w:r w:rsidR="009A6862" w:rsidRPr="00FB33CB">
        <w:rPr>
          <w:rFonts w:ascii="Georgia" w:hAnsi="Georgia"/>
          <w:b/>
          <w:color w:val="0070C0"/>
          <w:sz w:val="20"/>
          <w:szCs w:val="18"/>
          <w:lang w:eastAsia="ar-SA"/>
        </w:rPr>
        <w:t xml:space="preserve"> района</w:t>
      </w:r>
      <w:r>
        <w:rPr>
          <w:rFonts w:ascii="Georgia" w:hAnsi="Georgia"/>
          <w:b/>
          <w:color w:val="0070C0"/>
          <w:sz w:val="20"/>
          <w:szCs w:val="18"/>
          <w:lang w:eastAsia="ar-SA"/>
        </w:rPr>
        <w:t>»</w:t>
      </w:r>
      <w:r w:rsidR="009A6862" w:rsidRPr="00FB33CB">
        <w:rPr>
          <w:rFonts w:ascii="Georgia" w:hAnsi="Georgia"/>
          <w:b/>
          <w:color w:val="0070C0"/>
          <w:sz w:val="20"/>
          <w:szCs w:val="18"/>
          <w:lang w:eastAsia="ar-SA"/>
        </w:rPr>
        <w:t xml:space="preserve"> министерства социального</w:t>
      </w:r>
    </w:p>
    <w:p w:rsidR="009A6862" w:rsidRPr="00FB33CB" w:rsidRDefault="009A6862" w:rsidP="00D976AC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0070C0"/>
          <w:sz w:val="20"/>
          <w:szCs w:val="18"/>
          <w:lang w:eastAsia="ar-SA"/>
        </w:rPr>
      </w:pPr>
      <w:r w:rsidRPr="00FB33CB">
        <w:rPr>
          <w:rFonts w:ascii="Georgia" w:hAnsi="Georgia"/>
          <w:b/>
          <w:color w:val="0070C0"/>
          <w:sz w:val="20"/>
          <w:szCs w:val="18"/>
          <w:lang w:eastAsia="ar-SA"/>
        </w:rPr>
        <w:t>развития Саратовской области</w:t>
      </w:r>
    </w:p>
    <w:p w:rsidR="009A6862" w:rsidRPr="00B41ECB" w:rsidRDefault="009A6862" w:rsidP="00D976AC">
      <w:pPr>
        <w:pStyle w:val="a3"/>
        <w:widowControl w:val="0"/>
        <w:suppressAutoHyphens/>
        <w:spacing w:after="0" w:line="100" w:lineRule="atLeast"/>
        <w:ind w:left="0"/>
        <w:jc w:val="center"/>
        <w:rPr>
          <w:rFonts w:ascii="Georgia" w:hAnsi="Georgia"/>
          <w:sz w:val="22"/>
          <w:szCs w:val="22"/>
          <w:lang w:eastAsia="ar-SA"/>
        </w:rPr>
      </w:pPr>
    </w:p>
    <w:p w:rsidR="009A6862" w:rsidRPr="00B41ECB" w:rsidRDefault="009A6862" w:rsidP="00B41ECB">
      <w:pPr>
        <w:pStyle w:val="a3"/>
        <w:widowControl w:val="0"/>
        <w:suppressAutoHyphens/>
        <w:spacing w:after="0" w:line="100" w:lineRule="atLeast"/>
        <w:ind w:left="0"/>
        <w:jc w:val="both"/>
        <w:rPr>
          <w:rFonts w:ascii="Georgia" w:hAnsi="Georgia"/>
          <w:sz w:val="22"/>
          <w:szCs w:val="22"/>
          <w:lang w:eastAsia="ar-SA"/>
        </w:rPr>
      </w:pPr>
    </w:p>
    <w:p w:rsidR="00562316" w:rsidRPr="005B764A" w:rsidRDefault="00562316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i/>
          <w:color w:val="C00000"/>
          <w:sz w:val="30"/>
          <w:szCs w:val="30"/>
          <w:u w:val="single"/>
          <w:lang w:eastAsia="ar-SA"/>
        </w:rPr>
      </w:pPr>
      <w:r w:rsidRPr="005B764A">
        <w:rPr>
          <w:rFonts w:ascii="Georgia" w:hAnsi="Georgia"/>
          <w:b/>
          <w:i/>
          <w:color w:val="C00000"/>
          <w:sz w:val="30"/>
          <w:szCs w:val="30"/>
          <w:u w:val="single"/>
          <w:lang w:eastAsia="ar-SA"/>
        </w:rPr>
        <w:t>ПАМЯТКА</w:t>
      </w:r>
    </w:p>
    <w:p w:rsidR="00B12F19" w:rsidRDefault="00D976AC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  <w:r>
        <w:rPr>
          <w:rFonts w:ascii="Georgia" w:hAnsi="Georgia"/>
          <w:b/>
          <w:color w:val="C00000"/>
          <w:sz w:val="28"/>
          <w:szCs w:val="30"/>
          <w:lang w:eastAsia="ar-SA"/>
        </w:rPr>
        <w:t>Что нужно знать о коррупции</w:t>
      </w:r>
    </w:p>
    <w:p w:rsidR="00B12F19" w:rsidRDefault="00B12F19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</w:p>
    <w:p w:rsidR="00B12F19" w:rsidRDefault="00716757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  <w:r>
        <w:rPr>
          <w:rFonts w:ascii="Georgia" w:hAnsi="Georgia"/>
          <w:b/>
          <w:noProof/>
          <w:color w:val="C00000"/>
          <w:sz w:val="28"/>
          <w:szCs w:val="30"/>
        </w:rPr>
        <w:drawing>
          <wp:inline distT="0" distB="0" distL="0" distR="0" wp14:anchorId="52AB31BE" wp14:editId="0CA02AA8">
            <wp:extent cx="2902226" cy="2723321"/>
            <wp:effectExtent l="0" t="0" r="0" b="0"/>
            <wp:docPr id="8" name="Рисунок 8" descr="C:\Users\user\Desktop\151282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128218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00" cy="27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19" w:rsidRDefault="00B12F19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</w:p>
    <w:p w:rsidR="00B12F19" w:rsidRPr="00716757" w:rsidRDefault="00716757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0"/>
          <w:szCs w:val="20"/>
          <w:lang w:eastAsia="ar-SA"/>
        </w:rPr>
      </w:pPr>
      <w:r w:rsidRPr="00716757">
        <w:rPr>
          <w:rFonts w:ascii="Georgia" w:hAnsi="Georgia"/>
          <w:b/>
          <w:color w:val="C00000"/>
          <w:sz w:val="20"/>
          <w:szCs w:val="20"/>
          <w:lang w:eastAsia="ar-SA"/>
        </w:rPr>
        <w:t>Уголовный кодекс Российской Федерации предусматривает уголовную ответственность</w:t>
      </w:r>
      <w:r>
        <w:rPr>
          <w:rFonts w:ascii="Georgia" w:hAnsi="Georgia"/>
          <w:b/>
          <w:color w:val="C00000"/>
          <w:sz w:val="20"/>
          <w:szCs w:val="20"/>
          <w:lang w:eastAsia="ar-SA"/>
        </w:rPr>
        <w:t>,</w:t>
      </w:r>
      <w:r w:rsidRPr="00716757">
        <w:rPr>
          <w:rFonts w:ascii="Georgia" w:hAnsi="Georgia"/>
          <w:b/>
          <w:color w:val="C00000"/>
          <w:sz w:val="20"/>
          <w:szCs w:val="20"/>
          <w:lang w:eastAsia="ar-SA"/>
        </w:rPr>
        <w:t xml:space="preserve"> как за получение взятки, так и за дачу взятки и посредничество во взяточничестве.</w:t>
      </w:r>
    </w:p>
    <w:p w:rsidR="00B12F19" w:rsidRDefault="00B12F19" w:rsidP="00D976AC">
      <w:pPr>
        <w:pStyle w:val="a3"/>
        <w:widowControl w:val="0"/>
        <w:suppressAutoHyphens/>
        <w:spacing w:after="0" w:line="276" w:lineRule="auto"/>
        <w:ind w:left="0"/>
        <w:rPr>
          <w:rFonts w:ascii="Georgia" w:hAnsi="Georgia"/>
          <w:b/>
          <w:color w:val="C00000"/>
          <w:sz w:val="28"/>
          <w:szCs w:val="30"/>
          <w:lang w:eastAsia="ar-SA"/>
        </w:rPr>
      </w:pPr>
    </w:p>
    <w:p w:rsidR="00B12F19" w:rsidRDefault="00B12F19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</w:p>
    <w:p w:rsidR="00B12F19" w:rsidRDefault="00B12F19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</w:p>
    <w:p w:rsidR="00B12F19" w:rsidRDefault="00B12F19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color w:val="C00000"/>
          <w:sz w:val="28"/>
          <w:szCs w:val="30"/>
          <w:lang w:eastAsia="ar-SA"/>
        </w:rPr>
      </w:pPr>
    </w:p>
    <w:p w:rsidR="00B4510C" w:rsidRDefault="00B4510C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bCs/>
          <w:color w:val="C00000"/>
          <w:sz w:val="28"/>
          <w:szCs w:val="30"/>
          <w:lang w:eastAsia="ar-SA"/>
        </w:rPr>
      </w:pPr>
    </w:p>
    <w:p w:rsidR="00B12F19" w:rsidRDefault="00D976AC" w:rsidP="005B764A">
      <w:pPr>
        <w:pStyle w:val="a3"/>
        <w:widowControl w:val="0"/>
        <w:suppressAutoHyphens/>
        <w:spacing w:after="0" w:line="276" w:lineRule="auto"/>
        <w:ind w:left="0"/>
        <w:jc w:val="center"/>
        <w:rPr>
          <w:rFonts w:ascii="Georgia" w:hAnsi="Georgia"/>
          <w:b/>
          <w:bCs/>
          <w:color w:val="C00000"/>
          <w:sz w:val="28"/>
          <w:szCs w:val="30"/>
          <w:lang w:eastAsia="ar-SA"/>
        </w:rPr>
      </w:pPr>
      <w:r>
        <w:rPr>
          <w:rFonts w:ascii="Georgia" w:hAnsi="Georgia"/>
          <w:b/>
          <w:bCs/>
          <w:color w:val="C00000"/>
          <w:sz w:val="28"/>
          <w:szCs w:val="30"/>
          <w:lang w:eastAsia="ar-SA"/>
        </w:rPr>
        <w:t>Вольск,2018</w:t>
      </w:r>
    </w:p>
    <w:sectPr w:rsidR="00B12F19" w:rsidSect="00E47F9E">
      <w:pgSz w:w="16838" w:h="11906" w:orient="landscape"/>
      <w:pgMar w:top="284" w:right="397" w:bottom="340" w:left="397" w:header="34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99" w:rsidRDefault="00587899" w:rsidP="00B1328B">
      <w:pPr>
        <w:spacing w:after="0" w:line="240" w:lineRule="auto"/>
      </w:pPr>
      <w:r>
        <w:separator/>
      </w:r>
    </w:p>
  </w:endnote>
  <w:endnote w:type="continuationSeparator" w:id="0">
    <w:p w:rsidR="00587899" w:rsidRDefault="00587899" w:rsidP="00B1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99" w:rsidRDefault="00587899" w:rsidP="00B1328B">
      <w:pPr>
        <w:spacing w:after="0" w:line="240" w:lineRule="auto"/>
      </w:pPr>
      <w:r>
        <w:separator/>
      </w:r>
    </w:p>
  </w:footnote>
  <w:footnote w:type="continuationSeparator" w:id="0">
    <w:p w:rsidR="00587899" w:rsidRDefault="00587899" w:rsidP="00B1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5pt;height:12.5pt" o:bullet="t">
        <v:imagedata r:id="rId1" o:title="BD21304_"/>
      </v:shape>
    </w:pict>
  </w:numPicBullet>
  <w:abstractNum w:abstractNumId="0">
    <w:nsid w:val="074B7CC1"/>
    <w:multiLevelType w:val="hybridMultilevel"/>
    <w:tmpl w:val="B4E4FD12"/>
    <w:lvl w:ilvl="0" w:tplc="3F1A4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A2F"/>
    <w:multiLevelType w:val="hybridMultilevel"/>
    <w:tmpl w:val="61D0CCD4"/>
    <w:lvl w:ilvl="0" w:tplc="7688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7A15"/>
    <w:multiLevelType w:val="hybridMultilevel"/>
    <w:tmpl w:val="AAE82F86"/>
    <w:lvl w:ilvl="0" w:tplc="0E30963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C222F1E"/>
    <w:multiLevelType w:val="hybridMultilevel"/>
    <w:tmpl w:val="33442A12"/>
    <w:lvl w:ilvl="0" w:tplc="4E88421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AC40485"/>
    <w:multiLevelType w:val="hybridMultilevel"/>
    <w:tmpl w:val="8B048C42"/>
    <w:lvl w:ilvl="0" w:tplc="6E38C156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CFA"/>
    <w:rsid w:val="0008659C"/>
    <w:rsid w:val="00091CAC"/>
    <w:rsid w:val="000D2385"/>
    <w:rsid w:val="000F2C69"/>
    <w:rsid w:val="00117E91"/>
    <w:rsid w:val="00124AFA"/>
    <w:rsid w:val="001B17CE"/>
    <w:rsid w:val="001C7F27"/>
    <w:rsid w:val="001E46AA"/>
    <w:rsid w:val="0022324D"/>
    <w:rsid w:val="00223CFA"/>
    <w:rsid w:val="00263B54"/>
    <w:rsid w:val="003D7219"/>
    <w:rsid w:val="003E3028"/>
    <w:rsid w:val="00432FAC"/>
    <w:rsid w:val="0046712C"/>
    <w:rsid w:val="00487FAC"/>
    <w:rsid w:val="004D3C86"/>
    <w:rsid w:val="00554D36"/>
    <w:rsid w:val="00562316"/>
    <w:rsid w:val="00587899"/>
    <w:rsid w:val="005B764A"/>
    <w:rsid w:val="0065543C"/>
    <w:rsid w:val="006874DA"/>
    <w:rsid w:val="00716757"/>
    <w:rsid w:val="007322F4"/>
    <w:rsid w:val="007925EA"/>
    <w:rsid w:val="007B2CE8"/>
    <w:rsid w:val="007C1C18"/>
    <w:rsid w:val="007C4670"/>
    <w:rsid w:val="007F3CB9"/>
    <w:rsid w:val="008761A3"/>
    <w:rsid w:val="008F34DB"/>
    <w:rsid w:val="009A6862"/>
    <w:rsid w:val="00A04EF9"/>
    <w:rsid w:val="00A84DDE"/>
    <w:rsid w:val="00AB3ED2"/>
    <w:rsid w:val="00AF16AE"/>
    <w:rsid w:val="00B12F19"/>
    <w:rsid w:val="00B1328B"/>
    <w:rsid w:val="00B41ECB"/>
    <w:rsid w:val="00B4510C"/>
    <w:rsid w:val="00B9375E"/>
    <w:rsid w:val="00CF09E3"/>
    <w:rsid w:val="00D2334B"/>
    <w:rsid w:val="00D37D61"/>
    <w:rsid w:val="00D976AC"/>
    <w:rsid w:val="00DB4437"/>
    <w:rsid w:val="00DE12A8"/>
    <w:rsid w:val="00E42B1E"/>
    <w:rsid w:val="00E4507E"/>
    <w:rsid w:val="00E47F9E"/>
    <w:rsid w:val="00E607C5"/>
    <w:rsid w:val="00EF00E8"/>
    <w:rsid w:val="00F33E42"/>
    <w:rsid w:val="00F55E05"/>
    <w:rsid w:val="00FB33CB"/>
    <w:rsid w:val="00FD03A0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18"/>
  </w:style>
  <w:style w:type="paragraph" w:styleId="1">
    <w:name w:val="heading 1"/>
    <w:basedOn w:val="a"/>
    <w:next w:val="a"/>
    <w:link w:val="10"/>
    <w:qFormat/>
    <w:rsid w:val="008761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8761A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23CF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23C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CF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223C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61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761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8761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61A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87FA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28B"/>
  </w:style>
  <w:style w:type="paragraph" w:styleId="ab">
    <w:name w:val="footer"/>
    <w:basedOn w:val="a"/>
    <w:link w:val="ac"/>
    <w:uiPriority w:val="99"/>
    <w:semiHidden/>
    <w:unhideWhenUsed/>
    <w:rsid w:val="00B1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EE2F-770C-4515-A822-02EF8E35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dvoeglazovaev</dc:creator>
  <cp:keywords/>
  <dc:description/>
  <cp:lastModifiedBy>user</cp:lastModifiedBy>
  <cp:revision>10</cp:revision>
  <cp:lastPrinted>2018-06-18T06:46:00Z</cp:lastPrinted>
  <dcterms:created xsi:type="dcterms:W3CDTF">2013-08-16T13:06:00Z</dcterms:created>
  <dcterms:modified xsi:type="dcterms:W3CDTF">2018-06-18T06:48:00Z</dcterms:modified>
</cp:coreProperties>
</file>