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27D7" w14:textId="77777777" w:rsidR="007C17CD" w:rsidRPr="007C17CD" w:rsidRDefault="00A3206C" w:rsidP="007C17CD">
      <w:pPr>
        <w:jc w:val="center"/>
        <w:rPr>
          <w:rFonts w:ascii="Times New Roman" w:eastAsia="Calibri" w:hAnsi="Times New Roman" w:cs="Times New Roman"/>
          <w:b/>
          <w:color w:val="1F497D" w:themeColor="text2"/>
          <w:sz w:val="48"/>
          <w:szCs w:val="48"/>
        </w:rPr>
      </w:pPr>
      <w:r w:rsidRPr="007C17CD">
        <w:rPr>
          <w:rFonts w:ascii="Calibri" w:eastAsia="Calibri" w:hAnsi="Calibri" w:cs="Times New Roman"/>
          <w:noProof/>
          <w:lang w:eastAsia="ru-RU"/>
        </w:rPr>
        <w:drawing>
          <wp:anchor distT="0" distB="0" distL="114300" distR="114300" simplePos="0" relativeHeight="251660288" behindDoc="0" locked="0" layoutInCell="1" allowOverlap="1" wp14:anchorId="52254D6B" wp14:editId="7C17E72C">
            <wp:simplePos x="0" y="0"/>
            <wp:positionH relativeFrom="column">
              <wp:posOffset>-231140</wp:posOffset>
            </wp:positionH>
            <wp:positionV relativeFrom="paragraph">
              <wp:posOffset>121285</wp:posOffset>
            </wp:positionV>
            <wp:extent cx="835660" cy="1012825"/>
            <wp:effectExtent l="0" t="0" r="2540" b="0"/>
            <wp:wrapSquare wrapText="bothSides"/>
            <wp:docPr id="2" name="Рисунок 1" descr="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1012825"/>
                    </a:xfrm>
                    <a:prstGeom prst="rect">
                      <a:avLst/>
                    </a:prstGeom>
                    <a:noFill/>
                  </pic:spPr>
                </pic:pic>
              </a:graphicData>
            </a:graphic>
            <wp14:sizeRelH relativeFrom="page">
              <wp14:pctWidth>0</wp14:pctWidth>
            </wp14:sizeRelH>
            <wp14:sizeRelV relativeFrom="page">
              <wp14:pctHeight>0</wp14:pctHeight>
            </wp14:sizeRelV>
          </wp:anchor>
        </w:drawing>
      </w:r>
      <w:r w:rsidR="007C17CD" w:rsidRPr="007C17CD">
        <w:rPr>
          <w:rFonts w:ascii="Calibri" w:eastAsia="Calibri" w:hAnsi="Calibri" w:cs="Times New Roman"/>
          <w:noProof/>
          <w:lang w:eastAsia="ru-RU"/>
        </w:rPr>
        <w:drawing>
          <wp:anchor distT="0" distB="0" distL="114300" distR="114300" simplePos="0" relativeHeight="251659264" behindDoc="0" locked="0" layoutInCell="1" allowOverlap="1" wp14:anchorId="3C0C7301" wp14:editId="44A4B61E">
            <wp:simplePos x="0" y="0"/>
            <wp:positionH relativeFrom="column">
              <wp:posOffset>5055870</wp:posOffset>
            </wp:positionH>
            <wp:positionV relativeFrom="paragraph">
              <wp:posOffset>34925</wp:posOffset>
            </wp:positionV>
            <wp:extent cx="784225" cy="1045210"/>
            <wp:effectExtent l="0" t="0" r="0" b="2540"/>
            <wp:wrapSquare wrapText="bothSides"/>
            <wp:docPr id="1" name="Рисунок 2" descr="moskovskaya_oblast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oskovskaya_oblast_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225" cy="1045210"/>
                    </a:xfrm>
                    <a:prstGeom prst="rect">
                      <a:avLst/>
                    </a:prstGeom>
                    <a:noFill/>
                  </pic:spPr>
                </pic:pic>
              </a:graphicData>
            </a:graphic>
            <wp14:sizeRelH relativeFrom="page">
              <wp14:pctWidth>0</wp14:pctWidth>
            </wp14:sizeRelH>
            <wp14:sizeRelV relativeFrom="page">
              <wp14:pctHeight>0</wp14:pctHeight>
            </wp14:sizeRelV>
          </wp:anchor>
        </w:drawing>
      </w:r>
      <w:r w:rsidR="007C17CD" w:rsidRPr="007C17CD">
        <w:rPr>
          <w:rFonts w:ascii="Times New Roman" w:eastAsia="Calibri" w:hAnsi="Times New Roman" w:cs="Times New Roman"/>
          <w:b/>
          <w:color w:val="1F497D" w:themeColor="text2"/>
          <w:sz w:val="48"/>
          <w:szCs w:val="48"/>
        </w:rPr>
        <w:t>МОСКОВСКАЯ ОБЛАСТНАЯ ДУМА</w:t>
      </w:r>
    </w:p>
    <w:p w14:paraId="4B8120D9" w14:textId="77777777" w:rsidR="007C17CD" w:rsidRPr="007C17CD" w:rsidRDefault="007C17CD" w:rsidP="007C17CD">
      <w:pPr>
        <w:ind w:left="1416"/>
        <w:rPr>
          <w:rFonts w:ascii="Times New Roman" w:eastAsia="Calibri" w:hAnsi="Times New Roman" w:cs="Times New Roman"/>
          <w:b/>
          <w:color w:val="1F497D" w:themeColor="text2"/>
          <w:sz w:val="28"/>
          <w:szCs w:val="28"/>
        </w:rPr>
      </w:pPr>
      <w:r w:rsidRPr="007C17CD">
        <w:rPr>
          <w:rFonts w:ascii="Times New Roman" w:eastAsia="Calibri" w:hAnsi="Times New Roman" w:cs="Times New Roman"/>
          <w:b/>
          <w:color w:val="1F497D" w:themeColor="text2"/>
          <w:sz w:val="28"/>
          <w:szCs w:val="28"/>
        </w:rPr>
        <w:t xml:space="preserve">             ФРАКЦИЯ  «ЕДИНАЯ РОССИЯ»</w:t>
      </w:r>
    </w:p>
    <w:p w14:paraId="33D5F216" w14:textId="77777777" w:rsidR="007C17CD" w:rsidRPr="007C17CD" w:rsidRDefault="007C17CD" w:rsidP="007C17CD">
      <w:pPr>
        <w:keepNext/>
        <w:spacing w:after="0" w:line="240" w:lineRule="auto"/>
        <w:jc w:val="center"/>
        <w:rPr>
          <w:rFonts w:ascii="Times New Roman" w:eastAsia="Times New Roman" w:hAnsi="Times New Roman" w:cs="Times New Roman"/>
          <w:b/>
          <w:bCs/>
          <w:color w:val="1F497D" w:themeColor="text2"/>
          <w:sz w:val="32"/>
          <w:szCs w:val="32"/>
          <w:lang w:eastAsia="ru-RU"/>
        </w:rPr>
      </w:pPr>
    </w:p>
    <w:p w14:paraId="31B4F3E2" w14:textId="77777777" w:rsidR="007C17CD" w:rsidRPr="007C17CD" w:rsidRDefault="007C17CD" w:rsidP="007C17CD">
      <w:pPr>
        <w:keepNext/>
        <w:spacing w:after="0" w:line="240" w:lineRule="auto"/>
        <w:jc w:val="center"/>
        <w:rPr>
          <w:rFonts w:ascii="Times New Roman" w:eastAsia="Times New Roman" w:hAnsi="Times New Roman" w:cs="Times New Roman"/>
          <w:b/>
          <w:bCs/>
          <w:color w:val="1F497D" w:themeColor="text2"/>
          <w:sz w:val="32"/>
          <w:szCs w:val="32"/>
          <w:lang w:eastAsia="ru-RU"/>
        </w:rPr>
      </w:pPr>
    </w:p>
    <w:p w14:paraId="05FD004B" w14:textId="77777777" w:rsidR="007C17CD" w:rsidRPr="007C17CD" w:rsidRDefault="007C17CD" w:rsidP="007C17CD">
      <w:pPr>
        <w:keepNext/>
        <w:spacing w:after="0" w:line="240" w:lineRule="auto"/>
        <w:jc w:val="center"/>
        <w:rPr>
          <w:rFonts w:ascii="Times New Roman" w:eastAsia="Times New Roman" w:hAnsi="Times New Roman" w:cs="Times New Roman"/>
          <w:b/>
          <w:bCs/>
          <w:color w:val="1F497D" w:themeColor="text2"/>
          <w:sz w:val="32"/>
          <w:szCs w:val="32"/>
          <w:lang w:eastAsia="ru-RU"/>
        </w:rPr>
      </w:pPr>
    </w:p>
    <w:p w14:paraId="5600F2E5" w14:textId="77777777" w:rsidR="007C17CD" w:rsidRPr="007C17CD" w:rsidRDefault="007C17CD" w:rsidP="007C17CD">
      <w:pPr>
        <w:keepNext/>
        <w:spacing w:after="0" w:line="240" w:lineRule="auto"/>
        <w:jc w:val="center"/>
        <w:rPr>
          <w:rFonts w:ascii="Times New Roman" w:eastAsia="Times New Roman" w:hAnsi="Times New Roman" w:cs="Times New Roman"/>
          <w:b/>
          <w:bCs/>
          <w:color w:val="1F497D" w:themeColor="text2"/>
          <w:sz w:val="32"/>
          <w:szCs w:val="32"/>
          <w:lang w:eastAsia="ru-RU"/>
        </w:rPr>
      </w:pPr>
    </w:p>
    <w:p w14:paraId="7D731720" w14:textId="77777777" w:rsidR="007C17CD" w:rsidRPr="007C17CD" w:rsidRDefault="007C17CD" w:rsidP="007C17CD">
      <w:pPr>
        <w:keepNext/>
        <w:spacing w:after="0" w:line="240" w:lineRule="auto"/>
        <w:jc w:val="center"/>
        <w:rPr>
          <w:rFonts w:ascii="Times New Roman" w:eastAsia="Times New Roman" w:hAnsi="Times New Roman" w:cs="Times New Roman"/>
          <w:b/>
          <w:bCs/>
          <w:color w:val="1F497D" w:themeColor="text2"/>
          <w:sz w:val="32"/>
          <w:szCs w:val="32"/>
          <w:lang w:eastAsia="ru-RU"/>
        </w:rPr>
      </w:pPr>
    </w:p>
    <w:p w14:paraId="434B21F5" w14:textId="77777777" w:rsidR="007C17CD"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r>
        <w:rPr>
          <w:rFonts w:ascii="Times New Roman" w:eastAsia="Times New Roman" w:hAnsi="Times New Roman" w:cs="Times New Roman"/>
          <w:b/>
          <w:bCs/>
          <w:color w:val="1F497D" w:themeColor="text2"/>
          <w:sz w:val="32"/>
          <w:szCs w:val="32"/>
          <w:lang w:eastAsia="ru-RU"/>
        </w:rPr>
        <w:tab/>
      </w:r>
    </w:p>
    <w:p w14:paraId="34628D3F" w14:textId="77777777" w:rsidR="00310A88"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p>
    <w:p w14:paraId="43D16A2D" w14:textId="77777777" w:rsidR="00310A88"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p>
    <w:p w14:paraId="53E31457" w14:textId="77777777" w:rsidR="00310A88"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p>
    <w:p w14:paraId="49903F32" w14:textId="77777777" w:rsidR="00310A88"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p>
    <w:p w14:paraId="3DD54917" w14:textId="77777777" w:rsidR="00310A88" w:rsidRPr="007C17CD" w:rsidRDefault="00310A88" w:rsidP="00310A88">
      <w:pPr>
        <w:keepNext/>
        <w:tabs>
          <w:tab w:val="left" w:pos="7065"/>
        </w:tabs>
        <w:spacing w:after="0" w:line="240" w:lineRule="auto"/>
        <w:rPr>
          <w:rFonts w:ascii="Times New Roman" w:eastAsia="Times New Roman" w:hAnsi="Times New Roman" w:cs="Times New Roman"/>
          <w:b/>
          <w:bCs/>
          <w:color w:val="1F497D" w:themeColor="text2"/>
          <w:sz w:val="32"/>
          <w:szCs w:val="32"/>
          <w:lang w:eastAsia="ru-RU"/>
        </w:rPr>
      </w:pPr>
    </w:p>
    <w:p w14:paraId="3A61CEB9" w14:textId="77777777" w:rsidR="00117C98" w:rsidRDefault="00117C98" w:rsidP="00117C98">
      <w:pPr>
        <w:pStyle w:val="a3"/>
        <w:spacing w:after="120" w:afterAutospacing="0" w:line="276" w:lineRule="auto"/>
        <w:rPr>
          <w:rFonts w:eastAsia="Calibri"/>
          <w:color w:val="1F497D" w:themeColor="text2"/>
          <w:sz w:val="22"/>
          <w:szCs w:val="22"/>
          <w:lang w:eastAsia="en-US"/>
        </w:rPr>
      </w:pPr>
    </w:p>
    <w:p w14:paraId="5544611A" w14:textId="31DD2C64" w:rsidR="00DE5279" w:rsidRPr="00B86E97" w:rsidRDefault="004C31CA" w:rsidP="003F1A13">
      <w:pPr>
        <w:spacing w:after="0" w:line="240" w:lineRule="auto"/>
        <w:ind w:firstLine="709"/>
        <w:jc w:val="center"/>
        <w:rPr>
          <w:rFonts w:ascii="Times New Roman" w:eastAsia="Calibri" w:hAnsi="Times New Roman" w:cs="Times New Roman"/>
          <w:b/>
          <w:color w:val="000099"/>
          <w:sz w:val="40"/>
          <w:szCs w:val="40"/>
        </w:rPr>
      </w:pPr>
      <w:r w:rsidRPr="00B86E97">
        <w:rPr>
          <w:rFonts w:ascii="Times New Roman" w:eastAsia="Calibri" w:hAnsi="Times New Roman" w:cs="Times New Roman"/>
          <w:b/>
          <w:color w:val="000099"/>
          <w:sz w:val="40"/>
          <w:szCs w:val="40"/>
        </w:rPr>
        <w:t xml:space="preserve"> ОТЧЕТ ДЕПУТАТА</w:t>
      </w:r>
      <w:r w:rsidR="00156D18">
        <w:rPr>
          <w:rFonts w:ascii="Times New Roman" w:eastAsia="Calibri" w:hAnsi="Times New Roman" w:cs="Times New Roman"/>
          <w:b/>
          <w:color w:val="000099"/>
          <w:sz w:val="40"/>
          <w:szCs w:val="40"/>
        </w:rPr>
        <w:t xml:space="preserve"> ДЕНИСКО Д.В.</w:t>
      </w:r>
      <w:r w:rsidR="00B86E97" w:rsidRPr="00B86E97">
        <w:rPr>
          <w:rFonts w:ascii="Times New Roman" w:eastAsia="Calibri" w:hAnsi="Times New Roman" w:cs="Times New Roman"/>
          <w:b/>
          <w:color w:val="000099"/>
          <w:sz w:val="40"/>
          <w:szCs w:val="40"/>
        </w:rPr>
        <w:t xml:space="preserve"> – ЧЛЕНА</w:t>
      </w:r>
      <w:r w:rsidRPr="00B86E97">
        <w:rPr>
          <w:rFonts w:ascii="Times New Roman" w:eastAsia="Calibri" w:hAnsi="Times New Roman" w:cs="Times New Roman"/>
          <w:b/>
          <w:color w:val="000099"/>
          <w:sz w:val="40"/>
          <w:szCs w:val="40"/>
        </w:rPr>
        <w:t xml:space="preserve"> ФРАКЦИИ «ЕДИНАЯ РОССИЯ» </w:t>
      </w:r>
      <w:r w:rsidR="00B86E97" w:rsidRPr="00B86E97">
        <w:rPr>
          <w:rFonts w:ascii="Times New Roman" w:eastAsia="Calibri" w:hAnsi="Times New Roman" w:cs="Times New Roman"/>
          <w:b/>
          <w:color w:val="000099"/>
          <w:sz w:val="40"/>
          <w:szCs w:val="40"/>
        </w:rPr>
        <w:t xml:space="preserve">В </w:t>
      </w:r>
      <w:r w:rsidRPr="00B86E97">
        <w:rPr>
          <w:rFonts w:ascii="Times New Roman" w:eastAsia="Calibri" w:hAnsi="Times New Roman" w:cs="Times New Roman"/>
          <w:b/>
          <w:color w:val="000099"/>
          <w:sz w:val="40"/>
          <w:szCs w:val="40"/>
        </w:rPr>
        <w:t>МОСКОВСКОЙ ОБЛАСТНОЙ  ДУМ</w:t>
      </w:r>
      <w:r w:rsidR="00B86E97" w:rsidRPr="00B86E97">
        <w:rPr>
          <w:rFonts w:ascii="Times New Roman" w:eastAsia="Calibri" w:hAnsi="Times New Roman" w:cs="Times New Roman"/>
          <w:b/>
          <w:color w:val="000099"/>
          <w:sz w:val="40"/>
          <w:szCs w:val="40"/>
        </w:rPr>
        <w:t>Е О ДЕПУТАТСКОЙ ДЕЯТЕЛЬНОСТИ В</w:t>
      </w:r>
      <w:r w:rsidRPr="00B86E97">
        <w:rPr>
          <w:rFonts w:ascii="Times New Roman" w:eastAsia="Calibri" w:hAnsi="Times New Roman" w:cs="Times New Roman"/>
          <w:b/>
          <w:color w:val="000099"/>
          <w:sz w:val="40"/>
          <w:szCs w:val="40"/>
        </w:rPr>
        <w:t xml:space="preserve"> 201</w:t>
      </w:r>
      <w:r w:rsidR="00D34210" w:rsidRPr="00B86E97">
        <w:rPr>
          <w:rFonts w:ascii="Times New Roman" w:eastAsia="Calibri" w:hAnsi="Times New Roman" w:cs="Times New Roman"/>
          <w:b/>
          <w:color w:val="000099"/>
          <w:sz w:val="40"/>
          <w:szCs w:val="40"/>
        </w:rPr>
        <w:t>9</w:t>
      </w:r>
      <w:r w:rsidRPr="00B86E97">
        <w:rPr>
          <w:rFonts w:ascii="Times New Roman" w:eastAsia="Calibri" w:hAnsi="Times New Roman" w:cs="Times New Roman"/>
          <w:b/>
          <w:color w:val="000099"/>
          <w:sz w:val="40"/>
          <w:szCs w:val="40"/>
        </w:rPr>
        <w:t xml:space="preserve"> ГОД</w:t>
      </w:r>
      <w:r w:rsidR="00B86E97" w:rsidRPr="00B86E97">
        <w:rPr>
          <w:rFonts w:ascii="Times New Roman" w:eastAsia="Calibri" w:hAnsi="Times New Roman" w:cs="Times New Roman"/>
          <w:b/>
          <w:color w:val="000099"/>
          <w:sz w:val="40"/>
          <w:szCs w:val="40"/>
        </w:rPr>
        <w:t>У</w:t>
      </w:r>
    </w:p>
    <w:p w14:paraId="3B4E10BE" w14:textId="77777777" w:rsidR="00DE5279" w:rsidRPr="00B86E97" w:rsidRDefault="00DE5279" w:rsidP="00DE5279">
      <w:pPr>
        <w:spacing w:after="0" w:line="240" w:lineRule="auto"/>
        <w:ind w:firstLine="709"/>
        <w:jc w:val="both"/>
        <w:rPr>
          <w:rFonts w:ascii="Times New Roman" w:eastAsia="Times New Roman" w:hAnsi="Times New Roman" w:cs="Times New Roman"/>
          <w:b/>
          <w:bCs/>
          <w:color w:val="000099"/>
          <w:sz w:val="28"/>
          <w:szCs w:val="28"/>
          <w:lang w:eastAsia="ru-RU"/>
        </w:rPr>
      </w:pPr>
    </w:p>
    <w:p w14:paraId="3CE50AE3" w14:textId="77777777" w:rsidR="00117C98" w:rsidRDefault="00117C98" w:rsidP="00117C98">
      <w:pPr>
        <w:pStyle w:val="a3"/>
        <w:spacing w:after="120" w:afterAutospacing="0" w:line="276" w:lineRule="auto"/>
        <w:rPr>
          <w:rFonts w:eastAsia="Calibri"/>
          <w:color w:val="1F497D" w:themeColor="text2"/>
          <w:sz w:val="22"/>
          <w:szCs w:val="22"/>
          <w:lang w:eastAsia="en-US"/>
        </w:rPr>
      </w:pPr>
    </w:p>
    <w:p w14:paraId="39DF7358" w14:textId="77777777" w:rsidR="007C17CD" w:rsidRPr="007C17CD" w:rsidRDefault="007C17CD" w:rsidP="007C17CD">
      <w:pPr>
        <w:rPr>
          <w:rFonts w:ascii="Times New Roman" w:eastAsia="Calibri" w:hAnsi="Times New Roman" w:cs="Times New Roman"/>
          <w:color w:val="1F497D" w:themeColor="text2"/>
        </w:rPr>
      </w:pPr>
    </w:p>
    <w:p w14:paraId="4C58B861" w14:textId="77777777" w:rsidR="007C17CD" w:rsidRPr="007C17CD" w:rsidRDefault="007C17CD" w:rsidP="007C17CD">
      <w:pPr>
        <w:rPr>
          <w:rFonts w:ascii="Times New Roman" w:eastAsia="Calibri" w:hAnsi="Times New Roman" w:cs="Times New Roman"/>
          <w:color w:val="1F497D" w:themeColor="text2"/>
        </w:rPr>
      </w:pPr>
    </w:p>
    <w:p w14:paraId="02A65109" w14:textId="77777777" w:rsidR="007C17CD" w:rsidRPr="007C17CD" w:rsidRDefault="007C17CD" w:rsidP="007C17CD">
      <w:pPr>
        <w:rPr>
          <w:rFonts w:ascii="Times New Roman" w:eastAsia="Calibri" w:hAnsi="Times New Roman" w:cs="Times New Roman"/>
          <w:color w:val="1F497D" w:themeColor="text2"/>
        </w:rPr>
      </w:pPr>
    </w:p>
    <w:p w14:paraId="417F7A0C" w14:textId="77777777" w:rsidR="007C17CD" w:rsidRPr="007C17CD" w:rsidRDefault="007C17CD" w:rsidP="007C17CD">
      <w:pPr>
        <w:rPr>
          <w:rFonts w:ascii="Times New Roman" w:eastAsia="Calibri" w:hAnsi="Times New Roman" w:cs="Times New Roman"/>
          <w:color w:val="1F497D" w:themeColor="text2"/>
        </w:rPr>
      </w:pPr>
    </w:p>
    <w:p w14:paraId="5279E58B" w14:textId="77777777" w:rsidR="007C17CD" w:rsidRPr="007C17CD" w:rsidRDefault="007C17CD" w:rsidP="007C17CD">
      <w:pPr>
        <w:rPr>
          <w:rFonts w:ascii="Times New Roman" w:eastAsia="Calibri" w:hAnsi="Times New Roman" w:cs="Times New Roman"/>
          <w:color w:val="1F497D" w:themeColor="text2"/>
        </w:rPr>
      </w:pPr>
    </w:p>
    <w:p w14:paraId="2967E568" w14:textId="77777777" w:rsidR="007C17CD" w:rsidRPr="007C17CD" w:rsidRDefault="007C17CD" w:rsidP="007C17CD">
      <w:pPr>
        <w:rPr>
          <w:rFonts w:ascii="Times New Roman" w:eastAsia="Calibri" w:hAnsi="Times New Roman" w:cs="Times New Roman"/>
          <w:color w:val="1F497D" w:themeColor="text2"/>
        </w:rPr>
      </w:pPr>
    </w:p>
    <w:p w14:paraId="11D88D71" w14:textId="77777777" w:rsidR="007C17CD" w:rsidRPr="007C17CD" w:rsidRDefault="007C17CD" w:rsidP="007C17CD">
      <w:pPr>
        <w:rPr>
          <w:rFonts w:ascii="Times New Roman" w:eastAsia="Calibri" w:hAnsi="Times New Roman" w:cs="Times New Roman"/>
          <w:b/>
          <w:color w:val="1F497D" w:themeColor="text2"/>
          <w:sz w:val="28"/>
          <w:szCs w:val="28"/>
        </w:rPr>
      </w:pPr>
    </w:p>
    <w:p w14:paraId="3BB6E68B" w14:textId="77777777" w:rsidR="007C17CD" w:rsidRPr="007C17CD" w:rsidRDefault="007C17CD" w:rsidP="007C17CD">
      <w:pPr>
        <w:rPr>
          <w:rFonts w:ascii="Times New Roman" w:eastAsia="Calibri" w:hAnsi="Times New Roman" w:cs="Times New Roman"/>
          <w:b/>
          <w:color w:val="1F497D" w:themeColor="text2"/>
          <w:sz w:val="28"/>
          <w:szCs w:val="28"/>
        </w:rPr>
      </w:pPr>
    </w:p>
    <w:p w14:paraId="72B728B3" w14:textId="77777777" w:rsidR="007C17CD" w:rsidRDefault="007C17CD" w:rsidP="007C17CD">
      <w:pPr>
        <w:rPr>
          <w:rFonts w:ascii="Times New Roman" w:eastAsia="Calibri" w:hAnsi="Times New Roman" w:cs="Times New Roman"/>
          <w:b/>
          <w:color w:val="1F497D" w:themeColor="text2"/>
          <w:sz w:val="28"/>
          <w:szCs w:val="28"/>
        </w:rPr>
      </w:pPr>
    </w:p>
    <w:p w14:paraId="77A162CB" w14:textId="77777777" w:rsidR="003F1A13" w:rsidRDefault="003F1A13" w:rsidP="003F1A13">
      <w:pPr>
        <w:jc w:val="center"/>
        <w:rPr>
          <w:rFonts w:ascii="Times New Roman" w:eastAsia="Calibri" w:hAnsi="Times New Roman" w:cs="Times New Roman"/>
          <w:b/>
          <w:color w:val="1F497D" w:themeColor="text2"/>
          <w:sz w:val="24"/>
          <w:szCs w:val="24"/>
        </w:rPr>
      </w:pPr>
      <w:r w:rsidRPr="003F1A13">
        <w:rPr>
          <w:rFonts w:ascii="Times New Roman" w:eastAsia="Calibri" w:hAnsi="Times New Roman" w:cs="Times New Roman"/>
          <w:b/>
          <w:color w:val="1F497D" w:themeColor="text2"/>
          <w:sz w:val="24"/>
          <w:szCs w:val="24"/>
        </w:rPr>
        <w:t>Январь 20</w:t>
      </w:r>
      <w:r w:rsidR="00D34210" w:rsidRPr="004D44EE">
        <w:rPr>
          <w:rFonts w:ascii="Times New Roman" w:eastAsia="Calibri" w:hAnsi="Times New Roman" w:cs="Times New Roman"/>
          <w:b/>
          <w:color w:val="1F497D" w:themeColor="text2"/>
          <w:sz w:val="24"/>
          <w:szCs w:val="24"/>
        </w:rPr>
        <w:t>20</w:t>
      </w:r>
      <w:r w:rsidRPr="003F1A13">
        <w:rPr>
          <w:rFonts w:ascii="Times New Roman" w:eastAsia="Calibri" w:hAnsi="Times New Roman" w:cs="Times New Roman"/>
          <w:b/>
          <w:color w:val="1F497D" w:themeColor="text2"/>
          <w:sz w:val="24"/>
          <w:szCs w:val="24"/>
        </w:rPr>
        <w:t xml:space="preserve"> года</w:t>
      </w:r>
    </w:p>
    <w:p w14:paraId="05580B0C" w14:textId="77777777" w:rsidR="00B86E97" w:rsidRPr="003F1A13" w:rsidRDefault="00B86E97" w:rsidP="003F1A13">
      <w:pPr>
        <w:jc w:val="center"/>
        <w:rPr>
          <w:rFonts w:ascii="Times New Roman" w:eastAsia="Calibri" w:hAnsi="Times New Roman" w:cs="Times New Roman"/>
          <w:b/>
          <w:color w:val="1F497D" w:themeColor="text2"/>
          <w:sz w:val="24"/>
          <w:szCs w:val="24"/>
        </w:rPr>
      </w:pPr>
    </w:p>
    <w:p w14:paraId="1DAC843B" w14:textId="77777777" w:rsidR="00DE5279" w:rsidRPr="00B86E97" w:rsidRDefault="007D46E8" w:rsidP="00B86E97">
      <w:pPr>
        <w:spacing w:before="120" w:after="0"/>
        <w:jc w:val="center"/>
        <w:rPr>
          <w:rFonts w:ascii="Times New Roman" w:eastAsia="Times New Roman" w:hAnsi="Times New Roman" w:cs="Times New Roman"/>
          <w:b/>
          <w:bCs/>
          <w:sz w:val="28"/>
          <w:szCs w:val="28"/>
          <w:lang w:eastAsia="ru-RU"/>
        </w:rPr>
      </w:pPr>
      <w:r w:rsidRPr="00B86E97">
        <w:rPr>
          <w:rFonts w:ascii="Times New Roman" w:eastAsia="Times New Roman" w:hAnsi="Times New Roman" w:cs="Times New Roman"/>
          <w:b/>
          <w:bCs/>
          <w:sz w:val="28"/>
          <w:szCs w:val="28"/>
          <w:lang w:eastAsia="ru-RU"/>
        </w:rPr>
        <w:lastRenderedPageBreak/>
        <w:t>УВАЖАЕМЫЕ ИЗБИРАТЕЛИ!</w:t>
      </w:r>
    </w:p>
    <w:p w14:paraId="7E59A019" w14:textId="77777777" w:rsidR="00DE5279" w:rsidRPr="00B86E97" w:rsidRDefault="00DE5279" w:rsidP="00B86E97">
      <w:pPr>
        <w:spacing w:before="120" w:after="0"/>
        <w:ind w:firstLine="709"/>
        <w:jc w:val="both"/>
        <w:rPr>
          <w:rFonts w:ascii="Times New Roman" w:eastAsia="Calibri" w:hAnsi="Times New Roman" w:cs="Times New Roman"/>
          <w:sz w:val="28"/>
          <w:szCs w:val="28"/>
        </w:rPr>
      </w:pPr>
    </w:p>
    <w:p w14:paraId="4F5FE906" w14:textId="77777777" w:rsidR="00102CFC" w:rsidRPr="00B86E97" w:rsidRDefault="00102CFC" w:rsidP="007D46E8">
      <w:pPr>
        <w:spacing w:before="120" w:after="0"/>
        <w:ind w:firstLine="709"/>
        <w:jc w:val="both"/>
        <w:rPr>
          <w:rFonts w:ascii="Times New Roman" w:eastAsia="Calibri" w:hAnsi="Times New Roman" w:cs="Times New Roman"/>
          <w:sz w:val="28"/>
          <w:szCs w:val="28"/>
        </w:rPr>
      </w:pPr>
      <w:r w:rsidRPr="00B86E97">
        <w:rPr>
          <w:rFonts w:ascii="Times New Roman" w:eastAsia="Calibri" w:hAnsi="Times New Roman" w:cs="Times New Roman"/>
          <w:sz w:val="28"/>
          <w:szCs w:val="28"/>
        </w:rPr>
        <w:t xml:space="preserve">Представляю </w:t>
      </w:r>
      <w:r w:rsidR="00B86E97">
        <w:rPr>
          <w:rFonts w:ascii="Times New Roman" w:eastAsia="Calibri" w:hAnsi="Times New Roman" w:cs="Times New Roman"/>
          <w:sz w:val="28"/>
          <w:szCs w:val="28"/>
        </w:rPr>
        <w:t>в</w:t>
      </w:r>
      <w:r w:rsidRPr="00B86E97">
        <w:rPr>
          <w:rFonts w:ascii="Times New Roman" w:eastAsia="Calibri" w:hAnsi="Times New Roman" w:cs="Times New Roman"/>
          <w:sz w:val="28"/>
          <w:szCs w:val="28"/>
        </w:rPr>
        <w:t>ам отчет о своей деятельности депутата Московской областной Думы в 201</w:t>
      </w:r>
      <w:r w:rsidR="00B86E97">
        <w:rPr>
          <w:rFonts w:ascii="Times New Roman" w:eastAsia="Calibri" w:hAnsi="Times New Roman" w:cs="Times New Roman"/>
          <w:sz w:val="28"/>
          <w:szCs w:val="28"/>
        </w:rPr>
        <w:t>9</w:t>
      </w:r>
      <w:r w:rsidRPr="00B86E97">
        <w:rPr>
          <w:rFonts w:ascii="Times New Roman" w:eastAsia="Calibri" w:hAnsi="Times New Roman" w:cs="Times New Roman"/>
          <w:sz w:val="28"/>
          <w:szCs w:val="28"/>
        </w:rPr>
        <w:t xml:space="preserve"> году.</w:t>
      </w:r>
    </w:p>
    <w:p w14:paraId="2D7B7475" w14:textId="77777777" w:rsidR="00B86E97" w:rsidRDefault="00B86E97" w:rsidP="007D46E8">
      <w:pPr>
        <w:spacing w:before="120" w:after="0"/>
        <w:ind w:firstLine="709"/>
        <w:jc w:val="both"/>
        <w:rPr>
          <w:rFonts w:ascii="Times New Roman" w:eastAsia="Calibri" w:hAnsi="Times New Roman" w:cs="Times New Roman"/>
          <w:sz w:val="28"/>
          <w:szCs w:val="28"/>
        </w:rPr>
      </w:pPr>
      <w:r w:rsidRPr="00504679">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504679">
        <w:rPr>
          <w:rFonts w:ascii="Times New Roman" w:eastAsia="Calibri" w:hAnsi="Times New Roman" w:cs="Times New Roman"/>
          <w:sz w:val="28"/>
          <w:szCs w:val="28"/>
        </w:rPr>
        <w:t xml:space="preserve"> год был непростым годом для всего мира, для </w:t>
      </w:r>
      <w:r>
        <w:rPr>
          <w:rFonts w:ascii="Times New Roman" w:eastAsia="Calibri" w:hAnsi="Times New Roman" w:cs="Times New Roman"/>
          <w:sz w:val="28"/>
          <w:szCs w:val="28"/>
        </w:rPr>
        <w:t xml:space="preserve">нашей страны </w:t>
      </w:r>
      <w:r w:rsidRPr="00504679">
        <w:rPr>
          <w:rFonts w:ascii="Times New Roman" w:eastAsia="Calibri" w:hAnsi="Times New Roman" w:cs="Times New Roman"/>
          <w:sz w:val="28"/>
          <w:szCs w:val="28"/>
        </w:rPr>
        <w:t xml:space="preserve">и </w:t>
      </w:r>
      <w:r>
        <w:rPr>
          <w:rFonts w:ascii="Times New Roman" w:eastAsia="Calibri" w:hAnsi="Times New Roman" w:cs="Times New Roman"/>
          <w:sz w:val="28"/>
          <w:szCs w:val="28"/>
        </w:rPr>
        <w:t>Московской области в частности.</w:t>
      </w:r>
    </w:p>
    <w:p w14:paraId="742F67D8" w14:textId="77777777" w:rsidR="00B86E97" w:rsidRPr="00504679" w:rsidRDefault="00B86E97" w:rsidP="007D46E8">
      <w:pPr>
        <w:spacing w:before="120" w:after="0"/>
        <w:ind w:firstLine="709"/>
        <w:jc w:val="both"/>
        <w:rPr>
          <w:rFonts w:ascii="Times New Roman" w:eastAsia="Calibri" w:hAnsi="Times New Roman" w:cs="Times New Roman"/>
          <w:sz w:val="28"/>
          <w:szCs w:val="28"/>
        </w:rPr>
      </w:pPr>
      <w:r w:rsidRPr="00504679">
        <w:rPr>
          <w:rFonts w:ascii="Times New Roman" w:eastAsia="Calibri" w:hAnsi="Times New Roman" w:cs="Times New Roman"/>
          <w:sz w:val="28"/>
          <w:szCs w:val="28"/>
        </w:rPr>
        <w:t>Борьба с международным терроризмом в Сирии, усиление политического и экономического давления на Россию, низкие цены на энергоресурсы и введенные против нас санкции – все это повлияло на развитие страны и области, на условия принятия многих важных решений и законов.</w:t>
      </w:r>
    </w:p>
    <w:p w14:paraId="59AFC446" w14:textId="77777777" w:rsidR="00B86E97" w:rsidRPr="00504679" w:rsidRDefault="00B86E97" w:rsidP="007D46E8">
      <w:pPr>
        <w:spacing w:before="120" w:after="0"/>
        <w:ind w:firstLine="709"/>
        <w:jc w:val="both"/>
        <w:rPr>
          <w:rFonts w:ascii="Times New Roman" w:eastAsia="Calibri" w:hAnsi="Times New Roman" w:cs="Times New Roman"/>
          <w:sz w:val="28"/>
          <w:szCs w:val="28"/>
        </w:rPr>
      </w:pPr>
      <w:r w:rsidRPr="00504679">
        <w:rPr>
          <w:rFonts w:ascii="Times New Roman" w:eastAsia="Calibri" w:hAnsi="Times New Roman" w:cs="Times New Roman"/>
          <w:sz w:val="28"/>
          <w:szCs w:val="28"/>
        </w:rPr>
        <w:t xml:space="preserve">Но прошедший год показал, что мы на верном пути, что страна способна успешно развиваться вопреки всем негативным предсказаниям и прогнозам.  </w:t>
      </w:r>
    </w:p>
    <w:p w14:paraId="4709A68B" w14:textId="77777777" w:rsidR="00021743" w:rsidRPr="00504679" w:rsidRDefault="00021743" w:rsidP="007D46E8">
      <w:pPr>
        <w:spacing w:before="120" w:after="0"/>
        <w:ind w:firstLine="709"/>
        <w:jc w:val="both"/>
        <w:rPr>
          <w:rFonts w:ascii="Times New Roman" w:eastAsia="Calibri" w:hAnsi="Times New Roman" w:cs="Times New Roman"/>
          <w:sz w:val="28"/>
          <w:szCs w:val="28"/>
        </w:rPr>
      </w:pPr>
      <w:r w:rsidRPr="00504679">
        <w:rPr>
          <w:rFonts w:ascii="Times New Roman" w:eastAsia="Calibri" w:hAnsi="Times New Roman" w:cs="Times New Roman"/>
          <w:sz w:val="28"/>
          <w:szCs w:val="28"/>
        </w:rPr>
        <w:t xml:space="preserve">Убедительная победа нашей Партии на прошедших </w:t>
      </w:r>
      <w:r>
        <w:rPr>
          <w:rFonts w:ascii="Times New Roman" w:eastAsia="Calibri" w:hAnsi="Times New Roman" w:cs="Times New Roman"/>
          <w:sz w:val="28"/>
          <w:szCs w:val="28"/>
        </w:rPr>
        <w:t xml:space="preserve">8 сентября </w:t>
      </w:r>
      <w:r w:rsidRPr="00504679">
        <w:rPr>
          <w:rFonts w:ascii="Times New Roman" w:eastAsia="Calibri" w:hAnsi="Times New Roman" w:cs="Times New Roman"/>
          <w:sz w:val="28"/>
          <w:szCs w:val="28"/>
        </w:rPr>
        <w:t>выборах  – подтверждение тому, что народ поддерживает курс, заданный Президентом Путиным и доверяет «Единой России» проводить его в жизнь.</w:t>
      </w:r>
    </w:p>
    <w:p w14:paraId="5846F8AA" w14:textId="77777777" w:rsidR="00021743" w:rsidRDefault="00021743" w:rsidP="007D46E8">
      <w:pPr>
        <w:spacing w:before="12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Хочу напомнить, что в Подмосковье </w:t>
      </w:r>
      <w:r w:rsidR="004D44EE">
        <w:rPr>
          <w:rFonts w:ascii="Times New Roman" w:eastAsia="Calibri" w:hAnsi="Times New Roman" w:cs="Times New Roman"/>
          <w:sz w:val="28"/>
          <w:szCs w:val="28"/>
        </w:rPr>
        <w:t xml:space="preserve">в 2019 году </w:t>
      </w:r>
      <w:r>
        <w:rPr>
          <w:rFonts w:ascii="Times New Roman" w:eastAsia="Calibri" w:hAnsi="Times New Roman" w:cs="Times New Roman"/>
          <w:sz w:val="28"/>
          <w:szCs w:val="28"/>
        </w:rPr>
        <w:t>были избраны новые Советы депутатов в 31 городском округе</w:t>
      </w:r>
      <w:r w:rsidR="004C0EA0">
        <w:rPr>
          <w:rFonts w:ascii="Times New Roman" w:eastAsia="Calibri" w:hAnsi="Times New Roman" w:cs="Times New Roman"/>
          <w:sz w:val="28"/>
          <w:szCs w:val="28"/>
        </w:rPr>
        <w:t xml:space="preserve"> (из 64)</w:t>
      </w:r>
      <w:r>
        <w:rPr>
          <w:rFonts w:ascii="Times New Roman" w:eastAsia="Calibri" w:hAnsi="Times New Roman" w:cs="Times New Roman"/>
          <w:sz w:val="28"/>
          <w:szCs w:val="28"/>
        </w:rPr>
        <w:t>, в резул</w:t>
      </w:r>
      <w:r w:rsidR="004D44EE">
        <w:rPr>
          <w:rFonts w:ascii="Times New Roman" w:eastAsia="Calibri" w:hAnsi="Times New Roman" w:cs="Times New Roman"/>
          <w:sz w:val="28"/>
          <w:szCs w:val="28"/>
        </w:rPr>
        <w:t>ьтате которых Партия получила 59</w:t>
      </w:r>
      <w:r>
        <w:rPr>
          <w:rFonts w:ascii="Times New Roman" w:eastAsia="Calibri" w:hAnsi="Times New Roman" w:cs="Times New Roman"/>
          <w:sz w:val="28"/>
          <w:szCs w:val="28"/>
        </w:rPr>
        <w:t xml:space="preserve"> процент</w:t>
      </w:r>
      <w:r w:rsidR="004D44EE">
        <w:rPr>
          <w:rFonts w:ascii="Times New Roman" w:eastAsia="Calibri" w:hAnsi="Times New Roman" w:cs="Times New Roman"/>
          <w:sz w:val="28"/>
          <w:szCs w:val="28"/>
        </w:rPr>
        <w:t>ов</w:t>
      </w:r>
      <w:r>
        <w:rPr>
          <w:rFonts w:ascii="Times New Roman" w:eastAsia="Calibri" w:hAnsi="Times New Roman" w:cs="Times New Roman"/>
          <w:sz w:val="28"/>
          <w:szCs w:val="28"/>
        </w:rPr>
        <w:t xml:space="preserve"> от общего числа мандатов.</w:t>
      </w:r>
    </w:p>
    <w:p w14:paraId="35BE6740"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Даже в условиях возросшей политической конкуренции, обильного информационного негатива в адрес Партии, ее лидеров, «ЕДИНАЯ РОССИЯ», по-прежнему, остаётся ведущей политической силой.</w:t>
      </w:r>
    </w:p>
    <w:p w14:paraId="648BE5C1" w14:textId="77777777" w:rsidR="00021743" w:rsidRPr="00504679" w:rsidRDefault="00021743" w:rsidP="007D46E8">
      <w:pPr>
        <w:spacing w:before="120" w:after="0"/>
        <w:ind w:firstLine="709"/>
        <w:jc w:val="both"/>
        <w:rPr>
          <w:rFonts w:ascii="Times New Roman" w:eastAsia="Calibri" w:hAnsi="Times New Roman" w:cs="Times New Roman"/>
          <w:sz w:val="28"/>
          <w:szCs w:val="28"/>
        </w:rPr>
      </w:pPr>
      <w:r w:rsidRPr="00877127">
        <w:rPr>
          <w:rFonts w:ascii="Times New Roman" w:eastAsia="Calibri" w:hAnsi="Times New Roman" w:cs="Times New Roman"/>
          <w:sz w:val="28"/>
          <w:szCs w:val="28"/>
        </w:rPr>
        <w:t>Полученные «</w:t>
      </w:r>
      <w:r w:rsidR="004D44EE" w:rsidRPr="00877127">
        <w:rPr>
          <w:rFonts w:ascii="Times New Roman" w:eastAsia="Calibri" w:hAnsi="Times New Roman" w:cs="Times New Roman"/>
          <w:sz w:val="28"/>
          <w:szCs w:val="28"/>
        </w:rPr>
        <w:t>ЕДИНОЙ РОССИЕЙ</w:t>
      </w:r>
      <w:r w:rsidRPr="00877127">
        <w:rPr>
          <w:rFonts w:ascii="Times New Roman" w:eastAsia="Calibri" w:hAnsi="Times New Roman" w:cs="Times New Roman"/>
          <w:sz w:val="28"/>
          <w:szCs w:val="28"/>
        </w:rPr>
        <w:t>» р</w:t>
      </w:r>
      <w:r w:rsidRPr="00504679">
        <w:rPr>
          <w:rFonts w:ascii="Times New Roman" w:eastAsia="Calibri" w:hAnsi="Times New Roman" w:cs="Times New Roman"/>
          <w:sz w:val="28"/>
          <w:szCs w:val="28"/>
        </w:rPr>
        <w:t>езультаты</w:t>
      </w:r>
      <w:r w:rsidRPr="00877127">
        <w:rPr>
          <w:rFonts w:ascii="Times New Roman" w:eastAsia="Calibri" w:hAnsi="Times New Roman" w:cs="Times New Roman"/>
          <w:sz w:val="28"/>
          <w:szCs w:val="28"/>
        </w:rPr>
        <w:t>,</w:t>
      </w:r>
      <w:r w:rsidRPr="00504679">
        <w:rPr>
          <w:rFonts w:ascii="Times New Roman" w:eastAsia="Calibri" w:hAnsi="Times New Roman" w:cs="Times New Roman"/>
          <w:sz w:val="28"/>
          <w:szCs w:val="28"/>
        </w:rPr>
        <w:t xml:space="preserve"> </w:t>
      </w:r>
      <w:r w:rsidRPr="00877127">
        <w:rPr>
          <w:rFonts w:ascii="Times New Roman" w:eastAsia="Calibri" w:hAnsi="Times New Roman" w:cs="Times New Roman"/>
          <w:sz w:val="28"/>
          <w:szCs w:val="28"/>
        </w:rPr>
        <w:t>при</w:t>
      </w:r>
      <w:r w:rsidRPr="00504679">
        <w:rPr>
          <w:rFonts w:ascii="Times New Roman" w:eastAsia="Calibri" w:hAnsi="Times New Roman" w:cs="Times New Roman"/>
          <w:sz w:val="28"/>
          <w:szCs w:val="28"/>
        </w:rPr>
        <w:t>да</w:t>
      </w:r>
      <w:r>
        <w:rPr>
          <w:rFonts w:ascii="Times New Roman" w:eastAsia="Calibri" w:hAnsi="Times New Roman" w:cs="Times New Roman"/>
          <w:sz w:val="28"/>
          <w:szCs w:val="28"/>
        </w:rPr>
        <w:t>ют</w:t>
      </w:r>
      <w:r w:rsidRPr="00504679">
        <w:rPr>
          <w:rFonts w:ascii="Times New Roman" w:eastAsia="Calibri" w:hAnsi="Times New Roman" w:cs="Times New Roman"/>
          <w:sz w:val="28"/>
          <w:szCs w:val="28"/>
        </w:rPr>
        <w:t xml:space="preserve"> нам новые силы и уверенность в правильности проводимых преобразований.</w:t>
      </w:r>
    </w:p>
    <w:p w14:paraId="65F9FF58" w14:textId="77777777" w:rsidR="00021743" w:rsidRPr="00504679" w:rsidRDefault="00021743" w:rsidP="007D46E8">
      <w:pPr>
        <w:spacing w:before="120" w:after="0"/>
        <w:ind w:firstLine="709"/>
        <w:jc w:val="both"/>
        <w:rPr>
          <w:rFonts w:ascii="Times New Roman" w:eastAsia="Calibri" w:hAnsi="Times New Roman" w:cs="Times New Roman"/>
          <w:sz w:val="28"/>
          <w:szCs w:val="28"/>
        </w:rPr>
      </w:pPr>
      <w:r w:rsidRPr="00504679">
        <w:rPr>
          <w:rFonts w:ascii="Times New Roman" w:eastAsia="Calibri" w:hAnsi="Times New Roman" w:cs="Times New Roman"/>
          <w:sz w:val="28"/>
          <w:szCs w:val="28"/>
        </w:rPr>
        <w:t xml:space="preserve">Пользуясь случаем, хочу еще раз горячо поблагодарить всех, кто поддержал </w:t>
      </w:r>
      <w:r w:rsidRPr="00877127">
        <w:rPr>
          <w:rFonts w:ascii="Times New Roman" w:eastAsia="Calibri" w:hAnsi="Times New Roman" w:cs="Times New Roman"/>
          <w:sz w:val="28"/>
          <w:szCs w:val="28"/>
        </w:rPr>
        <w:t>на этих выборах нашу Партию</w:t>
      </w:r>
      <w:r>
        <w:rPr>
          <w:rFonts w:ascii="Times New Roman" w:eastAsia="Calibri" w:hAnsi="Times New Roman" w:cs="Times New Roman"/>
          <w:sz w:val="28"/>
          <w:szCs w:val="28"/>
        </w:rPr>
        <w:t>.</w:t>
      </w:r>
    </w:p>
    <w:p w14:paraId="42C5B1D4" w14:textId="77777777" w:rsidR="007D46E8" w:rsidRPr="007D46E8" w:rsidRDefault="007D46E8" w:rsidP="007D46E8">
      <w:pPr>
        <w:spacing w:before="120" w:after="0"/>
        <w:ind w:firstLine="709"/>
        <w:jc w:val="both"/>
        <w:rPr>
          <w:rFonts w:ascii="Times New Roman" w:eastAsia="Calibri" w:hAnsi="Times New Roman" w:cs="Times New Roman"/>
          <w:b/>
          <w:sz w:val="28"/>
          <w:szCs w:val="28"/>
        </w:rPr>
      </w:pPr>
      <w:r w:rsidRPr="007D46E8">
        <w:rPr>
          <w:rFonts w:ascii="Times New Roman" w:eastAsia="Calibri" w:hAnsi="Times New Roman" w:cs="Times New Roman"/>
          <w:b/>
          <w:sz w:val="28"/>
          <w:szCs w:val="28"/>
        </w:rPr>
        <w:t>УВАЖАЕМЫЕ ДРУЗЬЯ!</w:t>
      </w:r>
    </w:p>
    <w:p w14:paraId="3543EA35" w14:textId="77777777" w:rsidR="007D46E8" w:rsidRPr="00877127" w:rsidRDefault="007D46E8" w:rsidP="007D46E8">
      <w:pPr>
        <w:spacing w:before="120" w:after="0"/>
        <w:ind w:firstLine="709"/>
        <w:jc w:val="both"/>
        <w:rPr>
          <w:rFonts w:ascii="Times New Roman" w:hAnsi="Times New Roman" w:cs="Times New Roman"/>
          <w:sz w:val="28"/>
          <w:szCs w:val="28"/>
        </w:rPr>
      </w:pPr>
      <w:r w:rsidRPr="00877127">
        <w:rPr>
          <w:rFonts w:ascii="Times New Roman" w:hAnsi="Times New Roman" w:cs="Times New Roman"/>
          <w:sz w:val="28"/>
          <w:szCs w:val="28"/>
        </w:rPr>
        <w:t>Позвольте кр</w:t>
      </w:r>
      <w:r>
        <w:rPr>
          <w:rFonts w:ascii="Times New Roman" w:hAnsi="Times New Roman" w:cs="Times New Roman"/>
          <w:sz w:val="28"/>
          <w:szCs w:val="28"/>
        </w:rPr>
        <w:t>а</w:t>
      </w:r>
      <w:r w:rsidRPr="00877127">
        <w:rPr>
          <w:rFonts w:ascii="Times New Roman" w:hAnsi="Times New Roman" w:cs="Times New Roman"/>
          <w:sz w:val="28"/>
          <w:szCs w:val="28"/>
        </w:rPr>
        <w:t xml:space="preserve">тко </w:t>
      </w:r>
      <w:r>
        <w:rPr>
          <w:rFonts w:ascii="Times New Roman" w:hAnsi="Times New Roman" w:cs="Times New Roman"/>
          <w:sz w:val="28"/>
          <w:szCs w:val="28"/>
        </w:rPr>
        <w:t xml:space="preserve">проинформировать о </w:t>
      </w:r>
      <w:r w:rsidR="00EF3CED">
        <w:rPr>
          <w:rFonts w:ascii="Times New Roman" w:hAnsi="Times New Roman" w:cs="Times New Roman"/>
          <w:sz w:val="28"/>
          <w:szCs w:val="28"/>
        </w:rPr>
        <w:t xml:space="preserve">работе </w:t>
      </w:r>
      <w:r w:rsidRPr="00877127">
        <w:rPr>
          <w:rFonts w:ascii="Times New Roman" w:hAnsi="Times New Roman" w:cs="Times New Roman"/>
          <w:sz w:val="28"/>
          <w:szCs w:val="28"/>
        </w:rPr>
        <w:t>фракции «ЕДИНАЯ РОССИЯ» в областном парламенте.</w:t>
      </w:r>
    </w:p>
    <w:p w14:paraId="097CC514" w14:textId="77777777" w:rsidR="007D46E8" w:rsidRPr="00877127" w:rsidRDefault="007D46E8" w:rsidP="007D46E8">
      <w:pPr>
        <w:suppressAutoHyphens/>
        <w:spacing w:before="120" w:after="0"/>
        <w:ind w:firstLine="709"/>
        <w:jc w:val="both"/>
        <w:rPr>
          <w:rFonts w:ascii="Times New Roman" w:hAnsi="Times New Roman" w:cs="Times New Roman"/>
          <w:sz w:val="28"/>
          <w:szCs w:val="28"/>
        </w:rPr>
      </w:pPr>
      <w:r w:rsidRPr="00877127">
        <w:rPr>
          <w:rFonts w:ascii="Times New Roman" w:hAnsi="Times New Roman" w:cs="Times New Roman"/>
          <w:sz w:val="28"/>
          <w:szCs w:val="28"/>
        </w:rPr>
        <w:t>Из 50 думских депутатов в состав фракции в</w:t>
      </w:r>
      <w:r w:rsidR="004D44EE">
        <w:rPr>
          <w:rFonts w:ascii="Times New Roman" w:hAnsi="Times New Roman" w:cs="Times New Roman"/>
          <w:sz w:val="28"/>
          <w:szCs w:val="28"/>
        </w:rPr>
        <w:t>ходят</w:t>
      </w:r>
      <w:r w:rsidRPr="00877127">
        <w:rPr>
          <w:rFonts w:ascii="Times New Roman" w:hAnsi="Times New Roman" w:cs="Times New Roman"/>
          <w:sz w:val="28"/>
          <w:szCs w:val="28"/>
        </w:rPr>
        <w:t xml:space="preserve"> 38 «единороссов». В этом числе: Председатель Думы, два первых заместителя Председателя, десять из двенадцати</w:t>
      </w:r>
      <w:r w:rsidRPr="00877127">
        <w:rPr>
          <w:rFonts w:ascii="Times New Roman" w:hAnsi="Times New Roman" w:cs="Times New Roman"/>
          <w:b/>
          <w:sz w:val="28"/>
          <w:szCs w:val="28"/>
        </w:rPr>
        <w:t xml:space="preserve"> – </w:t>
      </w:r>
      <w:r w:rsidRPr="00877127">
        <w:rPr>
          <w:rFonts w:ascii="Times New Roman" w:hAnsi="Times New Roman" w:cs="Times New Roman"/>
          <w:sz w:val="28"/>
          <w:szCs w:val="28"/>
        </w:rPr>
        <w:t>председателей</w:t>
      </w:r>
      <w:r w:rsidRPr="00877127">
        <w:rPr>
          <w:rFonts w:ascii="Times New Roman" w:hAnsi="Times New Roman" w:cs="Times New Roman"/>
          <w:b/>
          <w:sz w:val="28"/>
          <w:szCs w:val="28"/>
        </w:rPr>
        <w:t xml:space="preserve"> </w:t>
      </w:r>
      <w:r w:rsidRPr="00877127">
        <w:rPr>
          <w:rFonts w:ascii="Times New Roman" w:hAnsi="Times New Roman" w:cs="Times New Roman"/>
          <w:sz w:val="28"/>
          <w:szCs w:val="28"/>
        </w:rPr>
        <w:t>Комитетов.</w:t>
      </w:r>
    </w:p>
    <w:p w14:paraId="12A1513B" w14:textId="77777777" w:rsidR="007D46E8" w:rsidRPr="007825EF" w:rsidRDefault="007D46E8" w:rsidP="007D46E8">
      <w:pPr>
        <w:spacing w:before="120" w:after="0"/>
        <w:ind w:firstLine="709"/>
        <w:jc w:val="both"/>
        <w:rPr>
          <w:rFonts w:ascii="Times New Roman" w:eastAsia="Times New Roman" w:hAnsi="Times New Roman" w:cs="Times New Roman"/>
          <w:sz w:val="28"/>
          <w:szCs w:val="28"/>
          <w:lang w:eastAsia="ru-RU"/>
        </w:rPr>
      </w:pPr>
      <w:r w:rsidRPr="007825EF">
        <w:rPr>
          <w:rFonts w:ascii="Times New Roman" w:eastAsia="Times New Roman" w:hAnsi="Times New Roman" w:cs="Times New Roman"/>
          <w:sz w:val="28"/>
          <w:szCs w:val="28"/>
          <w:lang w:eastAsia="ru-RU"/>
        </w:rPr>
        <w:t xml:space="preserve">В наших рядах Герой России </w:t>
      </w:r>
      <w:r w:rsidRPr="007825EF">
        <w:rPr>
          <w:rFonts w:ascii="Times New Roman" w:eastAsia="Times New Roman" w:hAnsi="Times New Roman" w:cs="Times New Roman"/>
          <w:b/>
          <w:sz w:val="28"/>
          <w:szCs w:val="28"/>
          <w:lang w:eastAsia="ru-RU"/>
        </w:rPr>
        <w:t>Лариса Лазутина</w:t>
      </w:r>
      <w:r w:rsidRPr="007825EF">
        <w:rPr>
          <w:rFonts w:ascii="Times New Roman" w:eastAsia="Times New Roman" w:hAnsi="Times New Roman" w:cs="Times New Roman"/>
          <w:sz w:val="28"/>
          <w:szCs w:val="28"/>
          <w:lang w:eastAsia="ru-RU"/>
        </w:rPr>
        <w:t xml:space="preserve">, кавалер пяти государственных орденов – </w:t>
      </w:r>
      <w:r w:rsidRPr="007825EF">
        <w:rPr>
          <w:rFonts w:ascii="Times New Roman" w:eastAsia="Times New Roman" w:hAnsi="Times New Roman" w:cs="Times New Roman"/>
          <w:b/>
          <w:sz w:val="28"/>
          <w:szCs w:val="28"/>
          <w:lang w:eastAsia="ru-RU"/>
        </w:rPr>
        <w:t>Владимир Вшивцев</w:t>
      </w:r>
      <w:r w:rsidRPr="007825EF">
        <w:rPr>
          <w:rFonts w:ascii="Times New Roman" w:eastAsia="Times New Roman" w:hAnsi="Times New Roman" w:cs="Times New Roman"/>
          <w:sz w:val="28"/>
          <w:szCs w:val="28"/>
          <w:lang w:eastAsia="ru-RU"/>
        </w:rPr>
        <w:t xml:space="preserve">. Еще </w:t>
      </w:r>
      <w:r w:rsidRPr="007825EF">
        <w:rPr>
          <w:rFonts w:ascii="Times New Roman" w:eastAsia="Times New Roman" w:hAnsi="Times New Roman" w:cs="Times New Roman"/>
          <w:b/>
          <w:sz w:val="28"/>
          <w:szCs w:val="28"/>
          <w:lang w:eastAsia="ru-RU"/>
        </w:rPr>
        <w:t>10 депутатов</w:t>
      </w:r>
      <w:r w:rsidRPr="007825EF">
        <w:rPr>
          <w:rFonts w:ascii="Times New Roman" w:eastAsia="Times New Roman" w:hAnsi="Times New Roman" w:cs="Times New Roman"/>
          <w:sz w:val="28"/>
          <w:szCs w:val="28"/>
          <w:lang w:eastAsia="ru-RU"/>
        </w:rPr>
        <w:t xml:space="preserve"> фракции </w:t>
      </w:r>
      <w:r w:rsidRPr="00877127">
        <w:rPr>
          <w:rFonts w:ascii="Times New Roman" w:eastAsia="Times New Roman" w:hAnsi="Times New Roman" w:cs="Times New Roman"/>
          <w:sz w:val="28"/>
          <w:szCs w:val="28"/>
          <w:lang w:eastAsia="ru-RU"/>
        </w:rPr>
        <w:t xml:space="preserve">так же имеют </w:t>
      </w:r>
      <w:r w:rsidRPr="007825EF">
        <w:rPr>
          <w:rFonts w:ascii="Times New Roman" w:eastAsia="Times New Roman" w:hAnsi="Times New Roman" w:cs="Times New Roman"/>
          <w:sz w:val="28"/>
          <w:szCs w:val="28"/>
          <w:lang w:eastAsia="ru-RU"/>
        </w:rPr>
        <w:t>государственны</w:t>
      </w:r>
      <w:r w:rsidRPr="00877127">
        <w:rPr>
          <w:rFonts w:ascii="Times New Roman" w:eastAsia="Times New Roman" w:hAnsi="Times New Roman" w:cs="Times New Roman"/>
          <w:sz w:val="28"/>
          <w:szCs w:val="28"/>
          <w:lang w:eastAsia="ru-RU"/>
        </w:rPr>
        <w:t>е</w:t>
      </w:r>
      <w:r w:rsidRPr="007825EF">
        <w:rPr>
          <w:rFonts w:ascii="Times New Roman" w:eastAsia="Times New Roman" w:hAnsi="Times New Roman" w:cs="Times New Roman"/>
          <w:sz w:val="28"/>
          <w:szCs w:val="28"/>
          <w:lang w:eastAsia="ru-RU"/>
        </w:rPr>
        <w:t xml:space="preserve"> наград</w:t>
      </w:r>
      <w:r w:rsidRPr="00877127">
        <w:rPr>
          <w:rFonts w:ascii="Times New Roman" w:eastAsia="Times New Roman" w:hAnsi="Times New Roman" w:cs="Times New Roman"/>
          <w:sz w:val="28"/>
          <w:szCs w:val="28"/>
          <w:lang w:eastAsia="ru-RU"/>
        </w:rPr>
        <w:t>ы</w:t>
      </w:r>
      <w:r w:rsidRPr="007825EF">
        <w:rPr>
          <w:rFonts w:ascii="Times New Roman" w:eastAsia="Times New Roman" w:hAnsi="Times New Roman" w:cs="Times New Roman"/>
          <w:sz w:val="28"/>
          <w:szCs w:val="28"/>
          <w:lang w:eastAsia="ru-RU"/>
        </w:rPr>
        <w:t xml:space="preserve">, </w:t>
      </w:r>
      <w:r w:rsidRPr="007825EF">
        <w:rPr>
          <w:rFonts w:ascii="Times New Roman" w:eastAsia="Times New Roman" w:hAnsi="Times New Roman" w:cs="Times New Roman"/>
          <w:b/>
          <w:sz w:val="28"/>
          <w:szCs w:val="28"/>
          <w:lang w:eastAsia="ru-RU"/>
        </w:rPr>
        <w:t>11 депутатов</w:t>
      </w:r>
      <w:r w:rsidRPr="007825EF">
        <w:rPr>
          <w:rFonts w:ascii="Times New Roman" w:eastAsia="Times New Roman" w:hAnsi="Times New Roman" w:cs="Times New Roman"/>
          <w:sz w:val="28"/>
          <w:szCs w:val="28"/>
          <w:lang w:eastAsia="ru-RU"/>
        </w:rPr>
        <w:t xml:space="preserve"> –  Почетные звания РФ и </w:t>
      </w:r>
      <w:r w:rsidRPr="007825EF">
        <w:rPr>
          <w:rFonts w:ascii="Times New Roman" w:eastAsia="Times New Roman" w:hAnsi="Times New Roman" w:cs="Times New Roman"/>
          <w:sz w:val="28"/>
          <w:szCs w:val="28"/>
          <w:lang w:eastAsia="ru-RU"/>
        </w:rPr>
        <w:lastRenderedPageBreak/>
        <w:t xml:space="preserve">Подмосковья, </w:t>
      </w:r>
      <w:r w:rsidRPr="007825EF">
        <w:rPr>
          <w:rFonts w:ascii="Times New Roman" w:eastAsia="Times New Roman" w:hAnsi="Times New Roman" w:cs="Times New Roman"/>
          <w:b/>
          <w:sz w:val="28"/>
          <w:szCs w:val="28"/>
          <w:lang w:eastAsia="ru-RU"/>
        </w:rPr>
        <w:t>8 депутатов</w:t>
      </w:r>
      <w:r w:rsidRPr="007825EF">
        <w:rPr>
          <w:rFonts w:ascii="Times New Roman" w:eastAsia="Times New Roman" w:hAnsi="Times New Roman" w:cs="Times New Roman"/>
          <w:sz w:val="28"/>
          <w:szCs w:val="28"/>
          <w:lang w:eastAsia="ru-RU"/>
        </w:rPr>
        <w:t xml:space="preserve"> – кандидаты и доктора наук, </w:t>
      </w:r>
      <w:r w:rsidRPr="007825EF">
        <w:rPr>
          <w:rFonts w:ascii="Times New Roman" w:eastAsia="Times New Roman" w:hAnsi="Times New Roman" w:cs="Times New Roman"/>
          <w:b/>
          <w:sz w:val="28"/>
          <w:szCs w:val="28"/>
          <w:lang w:eastAsia="ru-RU"/>
        </w:rPr>
        <w:t>четверо</w:t>
      </w:r>
      <w:r w:rsidRPr="007825EF">
        <w:rPr>
          <w:rFonts w:ascii="Times New Roman" w:eastAsia="Times New Roman" w:hAnsi="Times New Roman" w:cs="Times New Roman"/>
          <w:sz w:val="28"/>
          <w:szCs w:val="28"/>
          <w:lang w:eastAsia="ru-RU"/>
        </w:rPr>
        <w:t xml:space="preserve"> – Заслуженные мастера спорта РФ. </w:t>
      </w:r>
    </w:p>
    <w:p w14:paraId="51B60A6A" w14:textId="77777777" w:rsidR="007D46E8" w:rsidRPr="00877127" w:rsidRDefault="007D46E8" w:rsidP="007D46E8">
      <w:pPr>
        <w:spacing w:before="120" w:after="0"/>
        <w:ind w:firstLine="709"/>
        <w:jc w:val="both"/>
        <w:rPr>
          <w:rFonts w:ascii="Times New Roman" w:hAnsi="Times New Roman" w:cs="Times New Roman"/>
          <w:sz w:val="28"/>
          <w:szCs w:val="28"/>
        </w:rPr>
      </w:pPr>
      <w:r w:rsidRPr="00877127">
        <w:rPr>
          <w:rFonts w:ascii="Times New Roman" w:hAnsi="Times New Roman" w:cs="Times New Roman"/>
          <w:sz w:val="28"/>
          <w:szCs w:val="28"/>
        </w:rPr>
        <w:t>Среди моих коллег – директора предприятий и учреждений, педагоги и врачи, предприниматели и руководители общественных организаций.</w:t>
      </w:r>
    </w:p>
    <w:p w14:paraId="4FBA775F" w14:textId="77777777" w:rsidR="007D46E8" w:rsidRPr="00877127" w:rsidRDefault="007D46E8" w:rsidP="007D46E8">
      <w:pPr>
        <w:suppressAutoHyphens/>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877127">
        <w:rPr>
          <w:rFonts w:ascii="Times New Roman" w:hAnsi="Times New Roman" w:cs="Times New Roman"/>
          <w:sz w:val="28"/>
          <w:szCs w:val="28"/>
        </w:rPr>
        <w:t xml:space="preserve">се депутаты фракции обладают </w:t>
      </w:r>
      <w:r w:rsidR="00EF3CED">
        <w:rPr>
          <w:rFonts w:ascii="Times New Roman" w:hAnsi="Times New Roman" w:cs="Times New Roman"/>
          <w:sz w:val="28"/>
          <w:szCs w:val="28"/>
        </w:rPr>
        <w:t xml:space="preserve">обширными </w:t>
      </w:r>
      <w:r w:rsidRPr="00877127">
        <w:rPr>
          <w:rFonts w:ascii="Times New Roman" w:hAnsi="Times New Roman" w:cs="Times New Roman"/>
          <w:sz w:val="28"/>
          <w:szCs w:val="28"/>
        </w:rPr>
        <w:t>профессиональными знаниями и опытом работы.</w:t>
      </w:r>
    </w:p>
    <w:p w14:paraId="3F8262CF" w14:textId="77777777" w:rsidR="007D46E8" w:rsidRPr="00B86E97" w:rsidRDefault="00EF3CED" w:rsidP="007D46E8">
      <w:pPr>
        <w:spacing w:before="120"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Считаю, что с</w:t>
      </w:r>
      <w:r w:rsidR="007D46E8" w:rsidRPr="00B86E97">
        <w:rPr>
          <w:rFonts w:ascii="Times New Roman" w:eastAsia="Calibri" w:hAnsi="Times New Roman" w:cs="Times New Roman"/>
          <w:sz w:val="28"/>
          <w:szCs w:val="28"/>
        </w:rPr>
        <w:t xml:space="preserve">табильное и поступательное развитие Подмосковья – это прямой результат системной работы всех ветвей власти, в том числе и депутатов областной Думы. </w:t>
      </w:r>
    </w:p>
    <w:p w14:paraId="08157D3D" w14:textId="77777777" w:rsidR="007D46E8" w:rsidRPr="00B86E97" w:rsidRDefault="007D46E8" w:rsidP="007D46E8">
      <w:pPr>
        <w:pStyle w:val="a3"/>
        <w:shd w:val="clear" w:color="auto" w:fill="FFFFFF"/>
        <w:spacing w:before="120" w:beforeAutospacing="0" w:after="0" w:afterAutospacing="0" w:line="276" w:lineRule="auto"/>
        <w:ind w:firstLine="709"/>
        <w:jc w:val="both"/>
        <w:rPr>
          <w:rFonts w:eastAsia="Calibri"/>
          <w:sz w:val="28"/>
          <w:szCs w:val="28"/>
        </w:rPr>
      </w:pPr>
      <w:r w:rsidRPr="00B86E97">
        <w:rPr>
          <w:rFonts w:eastAsia="Calibri"/>
          <w:sz w:val="28"/>
          <w:szCs w:val="28"/>
        </w:rPr>
        <w:t xml:space="preserve">Не смотря на все трудности в экономике, Подмосковье остается в числе регионов-лидеров по важнейшим показателям социально-экономического развития. </w:t>
      </w:r>
    </w:p>
    <w:p w14:paraId="3B723F10" w14:textId="77777777" w:rsidR="007D46E8" w:rsidRDefault="007D46E8" w:rsidP="007D46E8">
      <w:pPr>
        <w:pStyle w:val="a3"/>
        <w:shd w:val="clear" w:color="auto" w:fill="FFFFFF"/>
        <w:spacing w:before="120" w:beforeAutospacing="0" w:after="0" w:afterAutospacing="0" w:line="276" w:lineRule="auto"/>
        <w:ind w:firstLine="709"/>
        <w:jc w:val="both"/>
        <w:rPr>
          <w:sz w:val="28"/>
          <w:szCs w:val="28"/>
        </w:rPr>
      </w:pPr>
      <w:r w:rsidRPr="00B86E97">
        <w:rPr>
          <w:sz w:val="28"/>
          <w:szCs w:val="28"/>
        </w:rPr>
        <w:t>Принятые Правительством, областной Думой меры позволили Московской области успешно адаптироваться к изменившейся экономической конъюнктуре, что позволяет обеспечивать рост экономики.</w:t>
      </w:r>
    </w:p>
    <w:p w14:paraId="28EA219B"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На протяжении последних лет </w:t>
      </w:r>
      <w:hyperlink r:id="rId10" w:tgtFrame="_blank" w:history="1">
        <w:r w:rsidRPr="004C0EA0">
          <w:rPr>
            <w:rFonts w:eastAsia="Calibri"/>
            <w:sz w:val="28"/>
            <w:szCs w:val="28"/>
          </w:rPr>
          <w:t>Московская область</w:t>
        </w:r>
      </w:hyperlink>
      <w:r w:rsidRPr="004C0EA0">
        <w:rPr>
          <w:rFonts w:eastAsia="Calibri"/>
          <w:sz w:val="28"/>
          <w:szCs w:val="28"/>
        </w:rPr>
        <w:t xml:space="preserve"> уверенно входит в тройку самых благополучных по уровню и качеству жизни российских регионов. А по многим показателям – мы на лидирующих позициях.</w:t>
      </w:r>
    </w:p>
    <w:p w14:paraId="3917F427"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Так, по итогам 2019 года - СЕМЬ городов Подмосковья вошли в десятку лучших российских городов в рейтинге привлекательности, комфорта и качества жизни.</w:t>
      </w:r>
    </w:p>
    <w:p w14:paraId="66FE4286"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Ежегодно в Подмосковье благоустраивается не менее 10% дворовых территорий, а их более 13 тысяч. В 2018 году благоустроено 1440 дворов, в 2019 году благоустроено 1308.</w:t>
      </w:r>
    </w:p>
    <w:p w14:paraId="434AFE06"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Программа капремонта домов Подмосковья является самой большой в России – в нее включено более 44 тысячи многоквартирных домов. За пять прошедших лет было отремонтировано более 11,2 тысячи многоквартирных домов, за счет чего были улучшены жилищные условия свыше 1,7 миллиона жителей региона. За этот период было также заменено более 9,5 тысячи лифтов.</w:t>
      </w:r>
    </w:p>
    <w:p w14:paraId="2F0002E0"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Депутаты-единороссы Московской областной Думы держат на контроле все этапы выполнения этой программы. Вместе со своими помощниками, местными депутатами и общественными активистами мы проверяем ход ремонта и качество выполненных работ.</w:t>
      </w:r>
    </w:p>
    <w:p w14:paraId="2E7B04EC"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lastRenderedPageBreak/>
        <w:t xml:space="preserve">То же самое касается и объектов социальной инфраструктуры. Строительство и ремонт школ, детских садов, поликлиник и спортивных центров – все под нашим постоянным контролем. </w:t>
      </w:r>
    </w:p>
    <w:p w14:paraId="40789864"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Многие их этих объектов входят в число Национальных проектов, на реализацию которых в 2019 году выделено более 135 млрд. рублей. Сегодня Подмосковье входит в число лидеров по реализации нацпроектов.</w:t>
      </w:r>
    </w:p>
    <w:p w14:paraId="6D7B192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p>
    <w:p w14:paraId="2681E649" w14:textId="77777777" w:rsidR="004C0EA0" w:rsidRPr="00363150" w:rsidRDefault="00363150" w:rsidP="004C0EA0">
      <w:pPr>
        <w:pStyle w:val="a3"/>
        <w:shd w:val="clear" w:color="auto" w:fill="FFFFFF"/>
        <w:spacing w:before="120" w:beforeAutospacing="0" w:after="0" w:afterAutospacing="0" w:line="276" w:lineRule="auto"/>
        <w:ind w:firstLine="709"/>
        <w:jc w:val="both"/>
        <w:rPr>
          <w:rFonts w:eastAsia="Calibri"/>
          <w:b/>
          <w:sz w:val="28"/>
          <w:szCs w:val="28"/>
        </w:rPr>
      </w:pPr>
      <w:r w:rsidRPr="00363150">
        <w:rPr>
          <w:rFonts w:eastAsia="Calibri"/>
          <w:b/>
          <w:sz w:val="28"/>
          <w:szCs w:val="28"/>
        </w:rPr>
        <w:t>НЕСКОЛЬКО СЛОВ ОБ ЭКОНОМИЧЕСКОМ РАЗВИТИИ ПОДМОСКОВЬЯ.</w:t>
      </w:r>
      <w:r w:rsidR="004C0EA0" w:rsidRPr="00363150">
        <w:rPr>
          <w:rFonts w:eastAsia="Calibri"/>
          <w:b/>
          <w:sz w:val="28"/>
          <w:szCs w:val="28"/>
        </w:rPr>
        <w:t xml:space="preserve"> </w:t>
      </w:r>
    </w:p>
    <w:p w14:paraId="606C39A3"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Экономика Московской области занимает 2 место в стране по приросту валового регионального продукта.</w:t>
      </w:r>
    </w:p>
    <w:p w14:paraId="32EC081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Объем промышленного производства в Подмосковье в 2019 году вырос на 12,3%</w:t>
      </w:r>
    </w:p>
    <w:p w14:paraId="240041F0"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Московская область занимает первое место в стране по экспорту молочной продукции – регион экспортирует на 100 млн. долларов</w:t>
      </w:r>
      <w:r w:rsidR="00DF7F56">
        <w:rPr>
          <w:rFonts w:eastAsia="Calibri"/>
          <w:sz w:val="28"/>
          <w:szCs w:val="28"/>
        </w:rPr>
        <w:t>.</w:t>
      </w:r>
    </w:p>
    <w:p w14:paraId="38EE6243"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Подмосковье занимает 2 место в России в 2019 году по производству сыра и сырных продуктов.</w:t>
      </w:r>
    </w:p>
    <w:p w14:paraId="2C3C8885"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В Национальном рейтинге состояния инвестиционного климата Московской области удалось подняться с 22 строчки в 2015 году до 7 места в 2019 году.</w:t>
      </w:r>
    </w:p>
    <w:p w14:paraId="294E2A8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Несомненно, в этих достижениях региона немалая заслуга и депутатов Московской областной Думы.</w:t>
      </w:r>
    </w:p>
    <w:p w14:paraId="36C2A9E7"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1.</w:t>
      </w:r>
      <w:r>
        <w:rPr>
          <w:rFonts w:eastAsia="Calibri"/>
          <w:sz w:val="28"/>
          <w:szCs w:val="28"/>
        </w:rPr>
        <w:tab/>
      </w:r>
      <w:r w:rsidRPr="004C0EA0">
        <w:rPr>
          <w:rFonts w:eastAsia="Calibri"/>
          <w:sz w:val="28"/>
          <w:szCs w:val="28"/>
        </w:rPr>
        <w:t>Например, мы продлили до 2023 года налоговые льготы для организаций, занимающихся выставками</w:t>
      </w:r>
      <w:r w:rsidR="00363150">
        <w:rPr>
          <w:rFonts w:eastAsia="Calibri"/>
          <w:sz w:val="28"/>
          <w:szCs w:val="28"/>
        </w:rPr>
        <w:t xml:space="preserve"> </w:t>
      </w:r>
      <w:r w:rsidRPr="004C0EA0">
        <w:rPr>
          <w:rFonts w:eastAsia="Calibri"/>
          <w:sz w:val="28"/>
          <w:szCs w:val="28"/>
        </w:rPr>
        <w:t xml:space="preserve">и строительством дорог. </w:t>
      </w:r>
    </w:p>
    <w:p w14:paraId="64FCDE7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2.</w:t>
      </w:r>
      <w:r>
        <w:rPr>
          <w:rFonts w:eastAsia="Calibri"/>
          <w:sz w:val="28"/>
          <w:szCs w:val="28"/>
        </w:rPr>
        <w:tab/>
      </w:r>
      <w:r w:rsidRPr="004C0EA0">
        <w:rPr>
          <w:rFonts w:eastAsia="Calibri"/>
          <w:sz w:val="28"/>
          <w:szCs w:val="28"/>
        </w:rPr>
        <w:t>Был принят Закон Московской области «Об инвестиционном налоговом вычете в Московской области», который позволяет единовременно уменьшить налог на прибыль организации на сумму инвестиций в основные средства, в том числе машины, оборудование, инвентарь, транспортные средства.</w:t>
      </w:r>
    </w:p>
    <w:p w14:paraId="53EFED2C"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3.</w:t>
      </w:r>
      <w:r>
        <w:rPr>
          <w:rFonts w:eastAsia="Calibri"/>
          <w:sz w:val="28"/>
          <w:szCs w:val="28"/>
        </w:rPr>
        <w:tab/>
      </w:r>
      <w:r w:rsidRPr="004C0EA0">
        <w:rPr>
          <w:rFonts w:eastAsia="Calibri"/>
          <w:sz w:val="28"/>
          <w:szCs w:val="28"/>
        </w:rPr>
        <w:t>Депутаты продлили мораторий на размещение сельскохозяйственных и сельскохозяйственных кооперативных рынков исключительно в капитальных строениях с 1 января 2020 года до 1 января 2025 года. Продление моратория направлено на поддержку малого и среднего бизнеса, а также подмосковных товаропроизводителей.</w:t>
      </w:r>
    </w:p>
    <w:p w14:paraId="366A9EA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p>
    <w:p w14:paraId="3356500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lastRenderedPageBreak/>
        <w:t xml:space="preserve">Всего, в 2019 </w:t>
      </w:r>
      <w:r w:rsidRPr="004C0EA0">
        <w:rPr>
          <w:rFonts w:eastAsia="Calibri"/>
          <w:sz w:val="28"/>
          <w:szCs w:val="28"/>
        </w:rPr>
        <w:t>году прове</w:t>
      </w:r>
      <w:r>
        <w:rPr>
          <w:rFonts w:eastAsia="Calibri"/>
          <w:sz w:val="28"/>
          <w:szCs w:val="28"/>
        </w:rPr>
        <w:t>дено</w:t>
      </w:r>
      <w:r w:rsidRPr="004C0EA0">
        <w:rPr>
          <w:rFonts w:eastAsia="Calibri"/>
          <w:sz w:val="28"/>
          <w:szCs w:val="28"/>
        </w:rPr>
        <w:t xml:space="preserve"> 32 заседания</w:t>
      </w:r>
      <w:r>
        <w:rPr>
          <w:rFonts w:eastAsia="Calibri"/>
          <w:sz w:val="28"/>
          <w:szCs w:val="28"/>
        </w:rPr>
        <w:t xml:space="preserve"> Думы</w:t>
      </w:r>
      <w:r w:rsidRPr="004C0EA0">
        <w:rPr>
          <w:rFonts w:eastAsia="Calibri"/>
          <w:sz w:val="28"/>
          <w:szCs w:val="28"/>
        </w:rPr>
        <w:t>, рассмотре</w:t>
      </w:r>
      <w:r>
        <w:rPr>
          <w:rFonts w:eastAsia="Calibri"/>
          <w:sz w:val="28"/>
          <w:szCs w:val="28"/>
        </w:rPr>
        <w:t>но</w:t>
      </w:r>
      <w:r w:rsidRPr="004C0EA0">
        <w:rPr>
          <w:rFonts w:eastAsia="Calibri"/>
          <w:sz w:val="28"/>
          <w:szCs w:val="28"/>
        </w:rPr>
        <w:t xml:space="preserve"> более 700 вопросов, приня</w:t>
      </w:r>
      <w:r>
        <w:rPr>
          <w:rFonts w:eastAsia="Calibri"/>
          <w:sz w:val="28"/>
          <w:szCs w:val="28"/>
        </w:rPr>
        <w:t>т</w:t>
      </w:r>
      <w:r w:rsidRPr="004C0EA0">
        <w:rPr>
          <w:rFonts w:eastAsia="Calibri"/>
          <w:sz w:val="28"/>
          <w:szCs w:val="28"/>
        </w:rPr>
        <w:t xml:space="preserve"> 291 </w:t>
      </w:r>
      <w:r w:rsidR="006A4CEB">
        <w:rPr>
          <w:rFonts w:eastAsia="Calibri"/>
          <w:sz w:val="28"/>
          <w:szCs w:val="28"/>
        </w:rPr>
        <w:t>З</w:t>
      </w:r>
      <w:r w:rsidRPr="004C0EA0">
        <w:rPr>
          <w:rFonts w:eastAsia="Calibri"/>
          <w:sz w:val="28"/>
          <w:szCs w:val="28"/>
        </w:rPr>
        <w:t>акон.</w:t>
      </w:r>
    </w:p>
    <w:p w14:paraId="1149F092"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Мы внесли на рассмотрение Госдумы 4 законодательные инициативы. В Совет законодателей РФ в этом году для предварительного рассмотрения было направлено 17 проектов законодательных инициатив Думы. Половину из них рекомендовано внести в Госдуму. </w:t>
      </w:r>
    </w:p>
    <w:p w14:paraId="5C9ECF74"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Это хороший результат. Наиболее важные законы, которые были приняты Думой, в первую очередь направлены на решение реальных проблем жителей Московской области.</w:t>
      </w:r>
    </w:p>
    <w:p w14:paraId="53897AB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Отдельно хочу сказать о самом </w:t>
      </w:r>
      <w:r w:rsidR="006A4CEB">
        <w:rPr>
          <w:rFonts w:eastAsia="Calibri"/>
          <w:sz w:val="28"/>
          <w:szCs w:val="28"/>
        </w:rPr>
        <w:t>важном</w:t>
      </w:r>
      <w:r w:rsidRPr="004C0EA0">
        <w:rPr>
          <w:rFonts w:eastAsia="Calibri"/>
          <w:sz w:val="28"/>
          <w:szCs w:val="28"/>
        </w:rPr>
        <w:t xml:space="preserve"> законе, принятом Думой - </w:t>
      </w:r>
      <w:r w:rsidRPr="009746B3">
        <w:rPr>
          <w:rFonts w:eastAsia="Calibri"/>
          <w:b/>
          <w:sz w:val="28"/>
          <w:szCs w:val="28"/>
        </w:rPr>
        <w:t>Законе о бюджете Подмосковья на 2020 год.</w:t>
      </w:r>
    </w:p>
    <w:p w14:paraId="5C36B08D"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Бюджет 2020 года сохранил безусловную приоритетность социальной сферы, что позволит обеспечить в полном объеме выполнение всех принятых нами обязательств и реализацию наказов избирателей.</w:t>
      </w:r>
    </w:p>
    <w:p w14:paraId="391FEFC8"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Расходная часть бюджета 2020 года составит 673 млрд. рублей. По сравнению с 2019 годом расходы увеличены на 9,1 млрд. рублей на меры социальной поддержки, социальное обслуживание и содействие занятости.</w:t>
      </w:r>
    </w:p>
    <w:p w14:paraId="193EAE57"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Основными направлениями расходов бюджета остаются – образование, здравоохранение, развитие дорожно-транспортного комплекса, соцзащита, строительство объектов социальной инфраструктуры и др. </w:t>
      </w:r>
    </w:p>
    <w:p w14:paraId="14B2FB8D"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Например, на подпрограмму «Доступная среда» выделят 229,5 млн. рублей. Также в 2020 году планируется приобрести почти 15 тысяч путевок  для детей, находящихся в трудной жизненной ситуации и детей-инвалидов.</w:t>
      </w:r>
    </w:p>
    <w:p w14:paraId="31690FB0"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Здесь хочу отметить, что по реализации федеральной программы «Доступная среда» Подмосковье вышло в лидеры по количеству адаптированных объектов. Из 7 тысяч социально значимых объектов под доступную среду адаптировано около 65%. За 3 года в области создано 24 реабилитационных миницентра для инвалидов, которые находятся в шаговой доступности.</w:t>
      </w:r>
    </w:p>
    <w:p w14:paraId="268BA702"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В 2020 году вводится новая мера социальной поддержки – ежемесячная денежная выплата на обеспечение полноценным питанием беременных женщин, кормящих матерей, а также детей в возрасте до трёх лет. На это предусмотрено 2,2 млрд. рублей. </w:t>
      </w:r>
    </w:p>
    <w:p w14:paraId="5692C9EC"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Благодаря внесённым депутатами Мособлдумы поправкам в Закон «О мерах социальной поддержки семьи и детей в Московской области», с 1 сентября 2019 года в Московской области родители получают подарочные наборы для </w:t>
      </w:r>
      <w:r w:rsidRPr="004C0EA0">
        <w:rPr>
          <w:rFonts w:eastAsia="Calibri"/>
          <w:sz w:val="28"/>
          <w:szCs w:val="28"/>
        </w:rPr>
        <w:lastRenderedPageBreak/>
        <w:t>новорожденных. Среди 53 предметов – самое необходимое для первых месяцев жизни ребенка и для мамы. Кому такой набор не нужен – предусмотрена компенсация.</w:t>
      </w:r>
    </w:p>
    <w:p w14:paraId="5859468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Также, с 1 сентября в подмосковных роддомах выдают полный пакет документов на ребенка - свидетельство о рождении, справка на получение единовременного пособия, временный страховой полис ОМС, ИНН, а также прикрепление к поликлинике и постановка на очередь в детский сад.</w:t>
      </w:r>
    </w:p>
    <w:p w14:paraId="73F3F3DF"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Другой социально значимый закон, принятый Мособлдумой в 2019 году касается первоклассников. В соответствии с Законом, первоклассники Подмосковья стали получать подарочные наборы со школьными принадлежностями.</w:t>
      </w:r>
    </w:p>
    <w:p w14:paraId="70DFA6BF"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Получить набор смогут семьи, в которых доход на одного человека не превышает величину прожиточного минимума – 14 тыс. рублей. Стоимость подарка в 2019 году составит 2,6 тысячи рублей. Комплект включает в себя ранец с эргономичной спинкой, а также все необходимое для первых недель обучения: подставка для книг, тетрадки, пенал, ручки, карандаши, альбом, акварельные краски, кисточки, наборы пластилина и цветной бумаги. В 2019 году подарочные наборы получили порядка 8 тысяч первоклассников.</w:t>
      </w:r>
    </w:p>
    <w:p w14:paraId="4F0CED97"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Здесь хочу отметить, что партия «Единая Россия» уже девятый год подряд проводит акцию «Собери ребенка в школу» и депутаты Мособлдумы активно принимают в ней участие. В этом году в Подмосковье мы уже помогли более 2,5 тыс. ребят собраться в школу – приобрести необходимую одежду и школьные принадлежности.</w:t>
      </w:r>
    </w:p>
    <w:p w14:paraId="3E038B9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Еще одно важное изменение мы внесли в Закон, который предоставляет право на бесплатный проезд в общественном транспорте Москвы ещё четырём льготным категориям граждан.</w:t>
      </w:r>
    </w:p>
    <w:p w14:paraId="290F734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Так, жители Подмосковья, которые уже имеют право ездить бесплатно на железнодорожном транспорте пригородного сообщения, теперь смогут безвозмездно пользоваться ещё и московским метро, линиями МЦК и МЦД. </w:t>
      </w:r>
    </w:p>
    <w:p w14:paraId="50C74170"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Также закон предоставит право на бесплатный проезд на ж\д транспорте пригородного сообщения детям в возрасте от 5 до 7 лет, имеющим место жительство в Московской области - их порядка 250 тыс. человек.</w:t>
      </w:r>
    </w:p>
    <w:p w14:paraId="0726582F"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 Всего бесплатным проездом на транспорте Москвы смогут воспользоваться ещё 486 тысяч человек, на ж/д транспорте - дополнительно 250 тысяч. Закон действительно очень нужный и социально ориентированный. Для нас важно </w:t>
      </w:r>
      <w:r w:rsidRPr="004C0EA0">
        <w:rPr>
          <w:rFonts w:eastAsia="Calibri"/>
          <w:sz w:val="28"/>
          <w:szCs w:val="28"/>
        </w:rPr>
        <w:lastRenderedPageBreak/>
        <w:t>создавать комфортные условия для жителей Подмосковья - многие каждый день ездят в столицу на работу, а принятие этого закона финансово разгрузит семьи.</w:t>
      </w:r>
    </w:p>
    <w:p w14:paraId="6511A52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Хочу напомнить, что в Подмосковье все перевозчики обязаны принимать к оплате карты «Стрелка» или давать возможность оплатить проезд банковской картой. Наша фракция «ЕДИНАЯ РОССИЯ» провела в Думе круглый стол, на котором потребовала навести порядок в этой сфере и обязать все компании-перевозчики информировать пассажиров об их правах и принимать безналичную оплату проезда.</w:t>
      </w:r>
    </w:p>
    <w:p w14:paraId="70FA2EE5"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Депутаты нашей фракции не раз становились инициаторами и участниками многих социально-важных проектов в Московской области.</w:t>
      </w:r>
    </w:p>
    <w:p w14:paraId="48E603F2"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Один из них – «Добрая комната». Цель проекта – создание в детских лечебных учреждениях игровых комнат для детей, проходящих лечение или, пришедших за медицинской помощью вместе с родителями. По проекту игровые комнаты будут созданы в 51 городском округе в 45-ти больницах и 12-ти  поликлиниках.</w:t>
      </w:r>
    </w:p>
    <w:p w14:paraId="3B324563"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В преддверии празднования 75-й годовщины Великой Победы проходит Патриотическая акция «ПОМНИМ!».</w:t>
      </w:r>
    </w:p>
    <w:p w14:paraId="129CC514"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Надо ли говорить, насколько она сегодня важна для каждого жителя страны и Подмосковья.</w:t>
      </w:r>
    </w:p>
    <w:p w14:paraId="23414923"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В рамках акции планируются проведение во всех муниципальных образованиях историко-патриотических мероприятий, помощи ветеранам Великой Отечественной войны, приведение в порядок памятников и обелисков (в Подмосковье – более 3 тысяч), тематические уроки и другое.</w:t>
      </w:r>
    </w:p>
    <w:p w14:paraId="1A9F9863"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При общественных приемных Партии на местах сегодня активно проводятся мероприятия акции «ДЕСАНТ ДОБРА», главная задача которого - оказание точечной помощи нуждающимся там, где государственный механизм дал сбой.</w:t>
      </w:r>
    </w:p>
    <w:p w14:paraId="77A5CB2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Сегодня для нас важно - живое общение с людьми, реальные дела, облегчающие жизнь людей, отвечающие на их нужды и запросы. </w:t>
      </w:r>
    </w:p>
    <w:p w14:paraId="2E708CE9"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Об этом не раз говорилось на Съезде «ЕДИНОЙ РОССИИ», и мы, депутаты Московской областной Думы, вместе с Губернатором и Правительством Подмосковья, воплощаем этот принцип в жизнь.</w:t>
      </w:r>
    </w:p>
    <w:p w14:paraId="2EDAA162"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Сегодня во всех городских округах в Московской области созданы или формируются ЦЕНТРЫ УПРАВЛЕНИЯ РЕГИОНОМ.</w:t>
      </w:r>
    </w:p>
    <w:p w14:paraId="146E052B"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p>
    <w:p w14:paraId="5BC910EB"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lastRenderedPageBreak/>
        <w:t>Основной задачей муниципальных Центров – это оперативное решение проблем жителей и мониторинг социально-экономической ситуации в муниципалитете.</w:t>
      </w:r>
    </w:p>
    <w:p w14:paraId="4B9B0074"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Депутаты фракции областной Думы уже посетили Центр в здании Дома Правительства</w:t>
      </w:r>
      <w:r w:rsidR="00EF3CED">
        <w:rPr>
          <w:rFonts w:eastAsia="Calibri"/>
          <w:sz w:val="28"/>
          <w:szCs w:val="28"/>
        </w:rPr>
        <w:t xml:space="preserve"> и </w:t>
      </w:r>
      <w:r w:rsidRPr="004C0EA0">
        <w:rPr>
          <w:rFonts w:eastAsia="Calibri"/>
          <w:sz w:val="28"/>
          <w:szCs w:val="28"/>
        </w:rPr>
        <w:t>работающие муниципальные Центры, изучили порядок поступления информации от жителей и главное, - насколько оперативно и качественно решаются проблемные вопросы на местном уровне.</w:t>
      </w:r>
    </w:p>
    <w:p w14:paraId="146D505D"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Хочу отметить, что ни одна жалоба от наших граждан не остаётся без внимания. На каждом заседании Правительства региона отмечается рейтинг городских округов по жалобам жителей на портале «ДОБРОДЕЛ». И эта система реально работает.</w:t>
      </w:r>
    </w:p>
    <w:p w14:paraId="40B0BAAE"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Еще один проект, который работает с 1 октября 2019 года на территории Московской области - «АКТИВНОЕ ДОЛГОЛЕТИЕ В ПОДМОСКОВЬЕ».</w:t>
      </w:r>
    </w:p>
    <w:p w14:paraId="56F67635"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Предполагается, что он коснется 2 миллионов жителей. Это порядка 500 тысяч мужчин старше 60-ти лет и порядка 1,5 миллионов женщин в возрасте от 55-ти лет. </w:t>
      </w:r>
    </w:p>
    <w:p w14:paraId="4821B6A8"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Цель проекта - поддержание активного образа жизни и укрепления здоровья людей старшего поколения, а также увеличение к 2024 году средней продолжительности жизни населения до 67 лет. С этой целью, в каждом муниципальном образовании будут открыты бесплатные Клубы активного долголетия.</w:t>
      </w:r>
    </w:p>
    <w:p w14:paraId="506917FB"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Все эти проекты и акции проходят при самом активном участии депутатов нашей фракции «ЕДИНАЯ РОССИЯ» в Мособлдуме. </w:t>
      </w:r>
    </w:p>
    <w:p w14:paraId="6AC9E6ED" w14:textId="77777777" w:rsidR="004C0EA0" w:rsidRPr="009746B3" w:rsidRDefault="004C0EA0" w:rsidP="004C0EA0">
      <w:pPr>
        <w:pStyle w:val="a3"/>
        <w:shd w:val="clear" w:color="auto" w:fill="FFFFFF"/>
        <w:spacing w:before="120" w:beforeAutospacing="0" w:after="0" w:afterAutospacing="0" w:line="276" w:lineRule="auto"/>
        <w:ind w:firstLine="709"/>
        <w:jc w:val="both"/>
        <w:rPr>
          <w:rFonts w:eastAsia="Calibri"/>
          <w:b/>
          <w:sz w:val="28"/>
          <w:szCs w:val="28"/>
        </w:rPr>
      </w:pPr>
      <w:r w:rsidRPr="004C0EA0">
        <w:rPr>
          <w:rFonts w:eastAsia="Calibri"/>
          <w:sz w:val="28"/>
          <w:szCs w:val="28"/>
        </w:rPr>
        <w:t xml:space="preserve">Всего в 2019 году депутаты фракции приняли участие в проведении </w:t>
      </w:r>
      <w:r w:rsidRPr="009746B3">
        <w:rPr>
          <w:rFonts w:eastAsia="Calibri"/>
          <w:b/>
          <w:sz w:val="28"/>
          <w:szCs w:val="28"/>
        </w:rPr>
        <w:t>свыше 8 тыс. мероприятий.</w:t>
      </w:r>
    </w:p>
    <w:p w14:paraId="5EACFDC5"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В их числе: </w:t>
      </w:r>
    </w:p>
    <w:p w14:paraId="2D904928"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участие в общественно-политических, культурных, образовательных, спортивных и иных массовых мероприятиях;</w:t>
      </w:r>
    </w:p>
    <w:p w14:paraId="13534E2A"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контроль капитального ремонта и реконструкции объектов образования, здравоохранения, культуры и спорта;</w:t>
      </w:r>
    </w:p>
    <w:p w14:paraId="7DEA516F"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контроль ремонта подъездов МКД и благоустройства дворовых территорий;</w:t>
      </w:r>
    </w:p>
    <w:p w14:paraId="214307A9"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проведение личных приемов населения;</w:t>
      </w:r>
    </w:p>
    <w:p w14:paraId="2389AD72"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и многое другое.</w:t>
      </w:r>
    </w:p>
    <w:p w14:paraId="73CFBA17"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p>
    <w:p w14:paraId="0322EFBB" w14:textId="77777777" w:rsidR="006B716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lastRenderedPageBreak/>
        <w:t xml:space="preserve">В числе наших приоритетов – работа с </w:t>
      </w:r>
      <w:r w:rsidR="006B7160" w:rsidRPr="004C0EA0">
        <w:rPr>
          <w:rFonts w:eastAsia="Calibri"/>
          <w:sz w:val="28"/>
          <w:szCs w:val="28"/>
        </w:rPr>
        <w:t>НАЦИОНАЛЬНЫМИ ПРОЕКТАМИ.</w:t>
      </w:r>
    </w:p>
    <w:p w14:paraId="6E5397A5"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Всего на территории Подмосковья в адресных перечень включено </w:t>
      </w:r>
      <w:r w:rsidR="006B7160">
        <w:rPr>
          <w:rFonts w:eastAsia="Calibri"/>
          <w:sz w:val="28"/>
          <w:szCs w:val="28"/>
        </w:rPr>
        <w:t xml:space="preserve">              </w:t>
      </w:r>
      <w:r w:rsidRPr="004C0EA0">
        <w:rPr>
          <w:rFonts w:eastAsia="Calibri"/>
          <w:sz w:val="28"/>
          <w:szCs w:val="28"/>
        </w:rPr>
        <w:t xml:space="preserve">537 объектов национальных </w:t>
      </w:r>
      <w:r w:rsidR="006B7160">
        <w:rPr>
          <w:rFonts w:eastAsia="Calibri"/>
          <w:sz w:val="28"/>
          <w:szCs w:val="28"/>
        </w:rPr>
        <w:t>проектов.</w:t>
      </w:r>
    </w:p>
    <w:p w14:paraId="17ED966C" w14:textId="77777777" w:rsidR="004C0EA0" w:rsidRP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Наша основная задача, как депутатов, заключается не только в контроле хода работ, но и информировании граждан и вовлечении в этот процесс общественности. Эту работу мы будем продолжать проводить системно, в тесном контакте с Главами муниципальных образований и секретарями Местных отделений Партии.</w:t>
      </w:r>
    </w:p>
    <w:p w14:paraId="10B072FF" w14:textId="462460DA" w:rsidR="004C0EA0" w:rsidRDefault="004C0EA0" w:rsidP="004C0EA0">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 xml:space="preserve">Хочу также отметить, что депутаты нашей фракции совместно с коллегами на местах, депутатами-единороссами провели более 6 тыс. мероприятий. Особенно активно эта работа велась в ходе </w:t>
      </w:r>
      <w:r w:rsidRPr="004C0EA0">
        <w:rPr>
          <w:rFonts w:eastAsia="Calibri"/>
          <w:b/>
          <w:sz w:val="28"/>
          <w:szCs w:val="28"/>
        </w:rPr>
        <w:t>муниципальных недель</w:t>
      </w:r>
      <w:r w:rsidRPr="004C0EA0">
        <w:rPr>
          <w:rFonts w:eastAsia="Calibri"/>
          <w:sz w:val="28"/>
          <w:szCs w:val="28"/>
        </w:rPr>
        <w:t>. В уходящем 2019 году их было 9.</w:t>
      </w:r>
    </w:p>
    <w:p w14:paraId="7CA474C4" w14:textId="6A5572AF" w:rsidR="007900F8" w:rsidRPr="006D0902" w:rsidRDefault="007900F8" w:rsidP="004C0EA0">
      <w:pPr>
        <w:pStyle w:val="a3"/>
        <w:shd w:val="clear" w:color="auto" w:fill="FFFFFF"/>
        <w:spacing w:before="120" w:beforeAutospacing="0" w:after="0" w:afterAutospacing="0" w:line="276" w:lineRule="auto"/>
        <w:ind w:firstLine="709"/>
        <w:jc w:val="both"/>
        <w:rPr>
          <w:rFonts w:eastAsia="Calibri"/>
          <w:b/>
          <w:bCs/>
          <w:sz w:val="28"/>
          <w:szCs w:val="28"/>
        </w:rPr>
      </w:pPr>
      <w:r w:rsidRPr="006D0902">
        <w:rPr>
          <w:rFonts w:eastAsia="Calibri"/>
          <w:b/>
          <w:bCs/>
          <w:sz w:val="28"/>
          <w:szCs w:val="28"/>
        </w:rPr>
        <w:t>По работе профильного комитета МОД по вопросам транспортной инфраструктуры, связи и информатизации</w:t>
      </w:r>
      <w:r w:rsidR="00243911" w:rsidRPr="006D0902">
        <w:rPr>
          <w:rFonts w:eastAsia="Calibri"/>
          <w:b/>
          <w:bCs/>
          <w:sz w:val="28"/>
          <w:szCs w:val="28"/>
        </w:rPr>
        <w:t xml:space="preserve"> (далее – Комитет)</w:t>
      </w:r>
      <w:r w:rsidRPr="006D0902">
        <w:rPr>
          <w:rFonts w:eastAsia="Calibri"/>
          <w:b/>
          <w:bCs/>
          <w:sz w:val="28"/>
          <w:szCs w:val="28"/>
        </w:rPr>
        <w:t xml:space="preserve"> в 2019 году.</w:t>
      </w:r>
    </w:p>
    <w:p w14:paraId="168808C6" w14:textId="04B8A61D" w:rsidR="007900F8" w:rsidRDefault="007900F8"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 xml:space="preserve">Деятельность </w:t>
      </w:r>
      <w:r w:rsidR="00243911">
        <w:rPr>
          <w:rFonts w:eastAsia="Calibri"/>
          <w:sz w:val="28"/>
          <w:szCs w:val="28"/>
        </w:rPr>
        <w:t>К</w:t>
      </w:r>
      <w:r>
        <w:rPr>
          <w:rFonts w:eastAsia="Calibri"/>
          <w:sz w:val="28"/>
          <w:szCs w:val="28"/>
        </w:rPr>
        <w:t>омитета осуществлялась в соответствии с Положением</w:t>
      </w:r>
      <w:r w:rsidR="00243911">
        <w:rPr>
          <w:rFonts w:eastAsia="Calibri"/>
          <w:sz w:val="28"/>
          <w:szCs w:val="28"/>
        </w:rPr>
        <w:t xml:space="preserve"> </w:t>
      </w:r>
      <w:r>
        <w:rPr>
          <w:rFonts w:eastAsia="Calibri"/>
          <w:sz w:val="28"/>
          <w:szCs w:val="28"/>
        </w:rPr>
        <w:t>о Комитете</w:t>
      </w:r>
      <w:r w:rsidR="00243911">
        <w:rPr>
          <w:rFonts w:eastAsia="Calibri"/>
          <w:sz w:val="28"/>
          <w:szCs w:val="28"/>
        </w:rPr>
        <w:t xml:space="preserve">, утвержденным постановлением МОД от 02.02.2012 № 9/5-П. В 2019 году Комитет осуществлял деятельность по следующим направлениям: </w:t>
      </w:r>
    </w:p>
    <w:p w14:paraId="3AC950B8" w14:textId="314BC40C" w:rsidR="00243911" w:rsidRDefault="00243911"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Формирование политики и совершенствование законодательства;</w:t>
      </w:r>
    </w:p>
    <w:p w14:paraId="42ACDFF8" w14:textId="7AF7EBB0" w:rsidR="00243911" w:rsidRDefault="00243911"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В сфере дорожной деятельности, транспорта, связи и информатизации;</w:t>
      </w:r>
    </w:p>
    <w:p w14:paraId="1419B387" w14:textId="3C3A8D29" w:rsidR="00243911" w:rsidRDefault="00243911"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 xml:space="preserve">Участие в рассмотрении проекта бюджета Московской области в части, относящейся к ведению Комитета. </w:t>
      </w:r>
    </w:p>
    <w:p w14:paraId="2D463A35" w14:textId="7B362FC1" w:rsidR="00243911" w:rsidRDefault="00243911"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 xml:space="preserve">В течение 2019 года Комитет внес на рассмотрение МОД 19 проектов правовых актов, в т.ч. 2 проекта закона Московской области и 6 проектов постановлений Московской областной Думы. Одиннадцать проектов законов, ответственным исполнителем по которым являлся Комитет. По результатам рассмотрения принято 13 законов МО и 6 постановлений МОД. Такие законы </w:t>
      </w:r>
      <w:r w:rsidR="001C61D1">
        <w:rPr>
          <w:rFonts w:eastAsia="Calibri"/>
          <w:sz w:val="28"/>
          <w:szCs w:val="28"/>
        </w:rPr>
        <w:t xml:space="preserve">как – Закон МО №28/2019-ОЗ «О внесении изменений в Закон МО «Кодекс Московской области об административных правонарушениях»; закон МО № 236/2019-ОЗ «О внесении изменения в Закон Московской области «Об организации транспортного обслуживания населения на территории Московской области» внесены изменения, касающиеся вопроса осуществления регионального государственного контроля (надзора) за обеспечением доступности для инвалидов и других маломобильных групп населения объектов транспортной инфраструктуры и предоставляемых услуг. Законы МО, проекты которых внесены Губернатором МО : </w:t>
      </w:r>
      <w:r w:rsidR="00F24DA9">
        <w:rPr>
          <w:rFonts w:eastAsia="Calibri"/>
          <w:sz w:val="28"/>
          <w:szCs w:val="28"/>
        </w:rPr>
        <w:t xml:space="preserve">Законы МО № 29/2019-ОЗ «О внесении изменений в Закон МО </w:t>
      </w:r>
      <w:r w:rsidR="00F24DA9">
        <w:rPr>
          <w:rFonts w:eastAsia="Calibri"/>
          <w:sz w:val="28"/>
          <w:szCs w:val="28"/>
        </w:rPr>
        <w:lastRenderedPageBreak/>
        <w:t>«Об организации транспортного обслуживания населения на территории МО», №50/2019-ОЗ  «О внесении  изменений в Закон МО «О порядке перемещения задержанных транспортных средств на специализированную стоянку, их хранения, оплаты стоимости перемещения и хранения задержанных транспортных средств, их возврата», от 24.05.2019 №89/2019-ОЗ «О внесении изменений в Закон МО «О Правительстве Московской области», Закон МО №109/2019-ОЗ «Об организации дорожного движения в Московской области и о внесении изменения в Закон Московской области «О временных ограничениях или прекращении движения транспортных средств по автомобильным дорогам на территории Московской области» и др.</w:t>
      </w:r>
    </w:p>
    <w:p w14:paraId="68D2F6B2" w14:textId="537D085A" w:rsidR="00F24DA9" w:rsidRDefault="00F24DA9"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Комитетом рассмотрено 93 обращения граждан, организаций, органов местного самоуправления</w:t>
      </w:r>
      <w:r w:rsidR="00287B2A">
        <w:rPr>
          <w:rFonts w:eastAsia="Calibri"/>
          <w:sz w:val="28"/>
          <w:szCs w:val="28"/>
        </w:rPr>
        <w:t xml:space="preserve"> муниципальных образований Московской области по вопросам дорожной деятельности, транспорта, связи и информатизации, а также по др. вопросам.</w:t>
      </w:r>
    </w:p>
    <w:p w14:paraId="4FA1E6D7" w14:textId="7BFE14E8" w:rsidR="00287B2A" w:rsidRDefault="00287B2A"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 xml:space="preserve">Комитетом проведены мероприятия: </w:t>
      </w:r>
    </w:p>
    <w:p w14:paraId="5D7502B6" w14:textId="1E1046FE" w:rsidR="00287B2A" w:rsidRDefault="00287B2A"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Круглые столы</w:t>
      </w:r>
      <w:r w:rsidR="006D0902">
        <w:rPr>
          <w:rFonts w:eastAsia="Calibri"/>
          <w:sz w:val="28"/>
          <w:szCs w:val="28"/>
        </w:rPr>
        <w:t xml:space="preserve"> </w:t>
      </w:r>
      <w:r>
        <w:rPr>
          <w:rFonts w:eastAsia="Calibri"/>
          <w:sz w:val="28"/>
          <w:szCs w:val="28"/>
        </w:rPr>
        <w:t>- 5; рабочие группы -10; выздные и расширенные заседания Комитета -21; «Час Правительства Московской области» -3; «Час территориальных органов федеральных органов исполнительной власти -2. По итогам указанных мероприятий приняты решения о разработке проектов законов Московской области, 28 июня 2019 года в городском округе Люберцы проведено выездное заседание Комитета на тему: «Повышение качества транспортного обслуживания населения на территории городского округа Люберцы Московской области»</w:t>
      </w:r>
      <w:r w:rsidR="00A20686">
        <w:rPr>
          <w:rFonts w:eastAsia="Calibri"/>
          <w:sz w:val="28"/>
          <w:szCs w:val="28"/>
        </w:rPr>
        <w:t xml:space="preserve"> </w:t>
      </w:r>
      <w:r>
        <w:rPr>
          <w:rFonts w:eastAsia="Calibri"/>
          <w:sz w:val="28"/>
          <w:szCs w:val="28"/>
        </w:rPr>
        <w:t>по итогам мероприятия администрации г.о.Люберцы рекомендовано принять дополнительные меры по повышению качества транспортного обслуживания населения, в том числе в части</w:t>
      </w:r>
      <w:r w:rsidR="005C691D">
        <w:rPr>
          <w:rFonts w:eastAsia="Calibri"/>
          <w:sz w:val="28"/>
          <w:szCs w:val="28"/>
        </w:rPr>
        <w:t xml:space="preserve"> увеличения пассажировместимости автобусов и увеличения количества рейсов, обеспечивающих транспортное обслуживание населения в новых микрорайонах массовой застройки на территории городского округа Люберцы.</w:t>
      </w:r>
    </w:p>
    <w:p w14:paraId="55DB244A" w14:textId="00DBF872" w:rsidR="005C691D" w:rsidRDefault="005C691D"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t>16 октября 2019 года в МОД проведен круглый стол на тему</w:t>
      </w:r>
      <w:r w:rsidR="006D0902">
        <w:rPr>
          <w:rFonts w:eastAsia="Calibri"/>
          <w:sz w:val="28"/>
          <w:szCs w:val="28"/>
        </w:rPr>
        <w:t>:</w:t>
      </w:r>
      <w:r>
        <w:rPr>
          <w:rFonts w:eastAsia="Calibri"/>
          <w:sz w:val="28"/>
          <w:szCs w:val="28"/>
        </w:rPr>
        <w:t xml:space="preserve">  «Повышение качества транспортного обслуживания населения Московской области».</w:t>
      </w:r>
      <w:r w:rsidR="006D0902">
        <w:rPr>
          <w:rFonts w:eastAsia="Calibri"/>
          <w:sz w:val="28"/>
          <w:szCs w:val="28"/>
        </w:rPr>
        <w:t xml:space="preserve"> </w:t>
      </w:r>
      <w:r>
        <w:rPr>
          <w:rFonts w:eastAsia="Calibri"/>
          <w:sz w:val="28"/>
          <w:szCs w:val="28"/>
        </w:rPr>
        <w:t>По итогам мероприятия перевозчикам рекомендовано обеспечить информирование пассажиров о способах оплаты проезда путем установки информационных табличек в салоне транспортных средств. Принято решение о целесообразности разработки проектов законов Московской области об обязательном информировании пассажиров и о способах оплаты проезда и об установлении административной ответственности за неисполнение данной нормы.</w:t>
      </w:r>
    </w:p>
    <w:p w14:paraId="5415159B" w14:textId="67920939" w:rsidR="005C691D" w:rsidRDefault="005C691D" w:rsidP="004C0EA0">
      <w:pPr>
        <w:pStyle w:val="a3"/>
        <w:shd w:val="clear" w:color="auto" w:fill="FFFFFF"/>
        <w:spacing w:before="120" w:beforeAutospacing="0" w:after="0" w:afterAutospacing="0" w:line="276" w:lineRule="auto"/>
        <w:ind w:firstLine="709"/>
        <w:jc w:val="both"/>
        <w:rPr>
          <w:rFonts w:eastAsia="Calibri"/>
          <w:sz w:val="28"/>
          <w:szCs w:val="28"/>
        </w:rPr>
      </w:pPr>
      <w:r>
        <w:rPr>
          <w:rFonts w:eastAsia="Calibri"/>
          <w:sz w:val="28"/>
          <w:szCs w:val="28"/>
        </w:rPr>
        <w:lastRenderedPageBreak/>
        <w:t xml:space="preserve">В 2020 году Комитет продолжит работу по совершенствованию законодательства в сфере автомобильных дорог, транспорта, связи и информатизации. Особое место Комитетом будет уделено решению проблем, обозначенных в Указе Президента </w:t>
      </w:r>
      <w:r w:rsidR="00CE5826">
        <w:rPr>
          <w:rFonts w:eastAsia="Calibri"/>
          <w:sz w:val="28"/>
          <w:szCs w:val="28"/>
        </w:rPr>
        <w:t>Российской Федерации от 07.05.2018 №204 «О национальных целях и стратегических задачах развития Российской Федерации на период до 2024 года» и основных положений Послания Президента РФ Федеральному собранию РФ от 20.02.2019 года.</w:t>
      </w:r>
    </w:p>
    <w:p w14:paraId="62E4E46E" w14:textId="77777777" w:rsidR="00F24DA9" w:rsidRPr="004C0EA0" w:rsidRDefault="00F24DA9" w:rsidP="004C0EA0">
      <w:pPr>
        <w:pStyle w:val="a3"/>
        <w:shd w:val="clear" w:color="auto" w:fill="FFFFFF"/>
        <w:spacing w:before="120" w:beforeAutospacing="0" w:after="0" w:afterAutospacing="0" w:line="276" w:lineRule="auto"/>
        <w:ind w:firstLine="709"/>
        <w:jc w:val="both"/>
        <w:rPr>
          <w:rFonts w:eastAsia="Calibri"/>
          <w:sz w:val="28"/>
          <w:szCs w:val="28"/>
        </w:rPr>
      </w:pPr>
    </w:p>
    <w:p w14:paraId="789DC717" w14:textId="77777777" w:rsidR="00DF7F56" w:rsidRPr="003460C9" w:rsidRDefault="00561C5B" w:rsidP="003460C9">
      <w:pPr>
        <w:spacing w:before="120" w:after="0"/>
        <w:ind w:firstLine="709"/>
        <w:jc w:val="both"/>
        <w:rPr>
          <w:rFonts w:ascii="Times New Roman" w:hAnsi="Times New Roman" w:cs="Times New Roman"/>
          <w:b/>
          <w:sz w:val="28"/>
          <w:szCs w:val="28"/>
        </w:rPr>
      </w:pPr>
      <w:r>
        <w:rPr>
          <w:rFonts w:ascii="Times New Roman" w:hAnsi="Times New Roman" w:cs="Times New Roman"/>
          <w:b/>
          <w:sz w:val="28"/>
          <w:szCs w:val="28"/>
        </w:rPr>
        <w:t>Теперь</w:t>
      </w:r>
      <w:r w:rsidR="00DF7F56" w:rsidRPr="003460C9">
        <w:rPr>
          <w:rFonts w:ascii="Times New Roman" w:hAnsi="Times New Roman" w:cs="Times New Roman"/>
          <w:b/>
          <w:sz w:val="28"/>
          <w:szCs w:val="28"/>
        </w:rPr>
        <w:t xml:space="preserve"> о работе непосредственно в нашем городском округе.</w:t>
      </w:r>
    </w:p>
    <w:p w14:paraId="57EBC0A1" w14:textId="77777777" w:rsidR="00DF7F56" w:rsidRPr="003460C9" w:rsidRDefault="00DF7F56" w:rsidP="003460C9">
      <w:pPr>
        <w:spacing w:before="120" w:after="0"/>
        <w:ind w:firstLine="709"/>
        <w:jc w:val="both"/>
        <w:rPr>
          <w:rFonts w:ascii="Times New Roman" w:hAnsi="Times New Roman" w:cs="Times New Roman"/>
          <w:sz w:val="28"/>
          <w:szCs w:val="28"/>
        </w:rPr>
      </w:pPr>
      <w:r w:rsidRPr="003460C9">
        <w:rPr>
          <w:rFonts w:ascii="Times New Roman" w:hAnsi="Times New Roman" w:cs="Times New Roman"/>
          <w:sz w:val="28"/>
          <w:szCs w:val="28"/>
        </w:rPr>
        <w:t>Уважаемые товарищи!</w:t>
      </w:r>
    </w:p>
    <w:p w14:paraId="0A49C353" w14:textId="77777777" w:rsidR="00DF7F56" w:rsidRPr="003460C9" w:rsidRDefault="00DF7F56" w:rsidP="003460C9">
      <w:pPr>
        <w:spacing w:before="120" w:after="0"/>
        <w:ind w:firstLine="709"/>
        <w:jc w:val="both"/>
        <w:rPr>
          <w:rFonts w:ascii="Times New Roman" w:eastAsia="Times New Roman" w:hAnsi="Times New Roman" w:cs="Times New Roman"/>
          <w:bCs/>
          <w:sz w:val="28"/>
          <w:szCs w:val="28"/>
          <w:lang w:eastAsia="ru-RU"/>
        </w:rPr>
      </w:pPr>
      <w:r w:rsidRPr="003460C9">
        <w:rPr>
          <w:rFonts w:ascii="Times New Roman" w:eastAsia="Times New Roman" w:hAnsi="Times New Roman" w:cs="Times New Roman"/>
          <w:bCs/>
          <w:sz w:val="28"/>
          <w:szCs w:val="28"/>
          <w:lang w:eastAsia="ru-RU"/>
        </w:rPr>
        <w:t xml:space="preserve">Как Ваш депутат, одним из приоритетов работы в рамках своих полномочий считал задачу привлечения средств областного бюджета на развитие нашего городского округа. </w:t>
      </w:r>
    </w:p>
    <w:p w14:paraId="4AD6EAAB" w14:textId="039EFE55" w:rsidR="00DF7F56" w:rsidRPr="003460C9" w:rsidRDefault="00DF7F56" w:rsidP="003460C9">
      <w:pPr>
        <w:spacing w:before="120" w:after="0"/>
        <w:ind w:firstLine="709"/>
        <w:jc w:val="both"/>
        <w:rPr>
          <w:rFonts w:ascii="Times New Roman" w:eastAsia="Times New Roman" w:hAnsi="Times New Roman" w:cs="Times New Roman"/>
          <w:bCs/>
          <w:sz w:val="28"/>
          <w:szCs w:val="28"/>
          <w:lang w:eastAsia="ru-RU"/>
        </w:rPr>
      </w:pPr>
      <w:r w:rsidRPr="003460C9">
        <w:rPr>
          <w:rFonts w:ascii="Times New Roman" w:eastAsia="Times New Roman" w:hAnsi="Times New Roman" w:cs="Times New Roman"/>
          <w:bCs/>
          <w:sz w:val="28"/>
          <w:szCs w:val="28"/>
          <w:lang w:eastAsia="ru-RU"/>
        </w:rPr>
        <w:t>Хочу доложить, что в 2019 году городской округ</w:t>
      </w:r>
      <w:r w:rsidR="007B600D">
        <w:rPr>
          <w:rFonts w:ascii="Times New Roman" w:eastAsia="Times New Roman" w:hAnsi="Times New Roman" w:cs="Times New Roman"/>
          <w:bCs/>
          <w:sz w:val="28"/>
          <w:szCs w:val="28"/>
          <w:lang w:eastAsia="ru-RU"/>
        </w:rPr>
        <w:t xml:space="preserve"> Люберцы</w:t>
      </w:r>
      <w:r w:rsidRPr="003460C9">
        <w:rPr>
          <w:rFonts w:ascii="Times New Roman" w:eastAsia="Times New Roman" w:hAnsi="Times New Roman" w:cs="Times New Roman"/>
          <w:bCs/>
          <w:sz w:val="28"/>
          <w:szCs w:val="28"/>
          <w:lang w:eastAsia="ru-RU"/>
        </w:rPr>
        <w:t xml:space="preserve"> получил из областного бюджета </w:t>
      </w:r>
      <w:r w:rsidR="0040208D">
        <w:rPr>
          <w:rFonts w:ascii="Times New Roman" w:eastAsia="Times New Roman" w:hAnsi="Times New Roman" w:cs="Times New Roman"/>
          <w:bCs/>
          <w:sz w:val="28"/>
          <w:szCs w:val="28"/>
          <w:lang w:eastAsia="ru-RU"/>
        </w:rPr>
        <w:t xml:space="preserve"> 5976</w:t>
      </w:r>
      <w:r w:rsidRPr="003460C9">
        <w:rPr>
          <w:rFonts w:ascii="Times New Roman" w:eastAsia="Times New Roman" w:hAnsi="Times New Roman" w:cs="Times New Roman"/>
          <w:bCs/>
          <w:sz w:val="28"/>
          <w:szCs w:val="28"/>
          <w:lang w:eastAsia="ru-RU"/>
        </w:rPr>
        <w:t xml:space="preserve"> мл</w:t>
      </w:r>
      <w:r w:rsidR="0040208D">
        <w:rPr>
          <w:rFonts w:ascii="Times New Roman" w:eastAsia="Times New Roman" w:hAnsi="Times New Roman" w:cs="Times New Roman"/>
          <w:bCs/>
          <w:sz w:val="28"/>
          <w:szCs w:val="28"/>
          <w:lang w:eastAsia="ru-RU"/>
        </w:rPr>
        <w:t>н</w:t>
      </w:r>
      <w:r w:rsidRPr="003460C9">
        <w:rPr>
          <w:rFonts w:ascii="Times New Roman" w:eastAsia="Times New Roman" w:hAnsi="Times New Roman" w:cs="Times New Roman"/>
          <w:bCs/>
          <w:sz w:val="28"/>
          <w:szCs w:val="28"/>
          <w:lang w:eastAsia="ru-RU"/>
        </w:rPr>
        <w:t xml:space="preserve">. рублей, в том числе: </w:t>
      </w:r>
    </w:p>
    <w:p w14:paraId="31F57FB5" w14:textId="77777777" w:rsidR="00DF7F56" w:rsidRPr="003460C9" w:rsidRDefault="00DF7F56" w:rsidP="003460C9">
      <w:pPr>
        <w:spacing w:before="120" w:after="0"/>
        <w:ind w:firstLine="709"/>
        <w:jc w:val="both"/>
        <w:rPr>
          <w:rFonts w:ascii="Times New Roman" w:eastAsia="Times New Roman" w:hAnsi="Times New Roman" w:cs="Times New Roman"/>
          <w:b/>
          <w:bCs/>
          <w:sz w:val="28"/>
          <w:szCs w:val="28"/>
          <w:lang w:eastAsia="ru-RU"/>
        </w:rPr>
      </w:pPr>
      <w:r w:rsidRPr="003460C9">
        <w:rPr>
          <w:rFonts w:ascii="Times New Roman" w:eastAsia="Times New Roman" w:hAnsi="Times New Roman" w:cs="Times New Roman"/>
          <w:b/>
          <w:bCs/>
          <w:sz w:val="28"/>
          <w:szCs w:val="28"/>
          <w:lang w:eastAsia="ru-RU"/>
        </w:rPr>
        <w:t>ПРИВЕСТИ ПРИМЕРЫ В СВОЁМ ОКРУГЕ</w:t>
      </w:r>
    </w:p>
    <w:p w14:paraId="32311793" w14:textId="24291A79" w:rsidR="00DF7F56" w:rsidRPr="003460C9" w:rsidRDefault="00DF7F56" w:rsidP="003460C9">
      <w:pPr>
        <w:pStyle w:val="a4"/>
        <w:numPr>
          <w:ilvl w:val="0"/>
          <w:numId w:val="12"/>
        </w:numPr>
        <w:spacing w:before="120" w:after="0"/>
        <w:ind w:left="0" w:firstLine="709"/>
        <w:contextualSpacing w:val="0"/>
        <w:rPr>
          <w:rFonts w:ascii="Times New Roman" w:hAnsi="Times New Roman"/>
          <w:bCs/>
          <w:sz w:val="28"/>
          <w:szCs w:val="28"/>
          <w:lang w:eastAsia="ru-RU"/>
        </w:rPr>
      </w:pPr>
      <w:r w:rsidRPr="003460C9">
        <w:rPr>
          <w:rFonts w:ascii="Times New Roman" w:hAnsi="Times New Roman"/>
          <w:bCs/>
          <w:sz w:val="28"/>
          <w:szCs w:val="28"/>
          <w:lang w:eastAsia="ru-RU"/>
        </w:rPr>
        <w:t xml:space="preserve">на выравнивание бюджетной обеспеченности – </w:t>
      </w:r>
      <w:r w:rsidR="0040208D">
        <w:rPr>
          <w:rFonts w:ascii="Times New Roman" w:hAnsi="Times New Roman"/>
          <w:bCs/>
          <w:sz w:val="28"/>
          <w:szCs w:val="28"/>
          <w:lang w:eastAsia="ru-RU"/>
        </w:rPr>
        <w:t xml:space="preserve"> 1021</w:t>
      </w:r>
      <w:r w:rsidRPr="003460C9">
        <w:rPr>
          <w:rFonts w:ascii="Times New Roman" w:hAnsi="Times New Roman"/>
          <w:bCs/>
          <w:sz w:val="28"/>
          <w:szCs w:val="28"/>
          <w:lang w:eastAsia="ru-RU"/>
        </w:rPr>
        <w:t xml:space="preserve"> млн. рублей; </w:t>
      </w:r>
    </w:p>
    <w:p w14:paraId="20622D8F" w14:textId="74FCB0E9" w:rsidR="00DF7F56" w:rsidRPr="003460C9" w:rsidRDefault="00DF7F56" w:rsidP="003460C9">
      <w:pPr>
        <w:pStyle w:val="a4"/>
        <w:numPr>
          <w:ilvl w:val="0"/>
          <w:numId w:val="12"/>
        </w:numPr>
        <w:spacing w:before="120" w:after="0"/>
        <w:ind w:left="0" w:firstLine="709"/>
        <w:contextualSpacing w:val="0"/>
        <w:rPr>
          <w:rFonts w:ascii="Times New Roman" w:hAnsi="Times New Roman"/>
          <w:bCs/>
          <w:sz w:val="28"/>
          <w:szCs w:val="28"/>
          <w:lang w:eastAsia="ru-RU"/>
        </w:rPr>
      </w:pPr>
      <w:r w:rsidRPr="003460C9">
        <w:rPr>
          <w:rFonts w:ascii="Times New Roman" w:hAnsi="Times New Roman"/>
          <w:bCs/>
          <w:sz w:val="28"/>
          <w:szCs w:val="28"/>
          <w:lang w:eastAsia="ru-RU"/>
        </w:rPr>
        <w:t xml:space="preserve">на содержание и ремонт автомобильных дорог – </w:t>
      </w:r>
      <w:r w:rsidR="0040208D">
        <w:rPr>
          <w:rFonts w:ascii="Times New Roman" w:hAnsi="Times New Roman"/>
          <w:bCs/>
          <w:sz w:val="28"/>
          <w:szCs w:val="28"/>
          <w:lang w:eastAsia="ru-RU"/>
        </w:rPr>
        <w:t xml:space="preserve"> 147</w:t>
      </w:r>
      <w:r w:rsidRPr="003460C9">
        <w:rPr>
          <w:rFonts w:ascii="Times New Roman" w:hAnsi="Times New Roman"/>
          <w:bCs/>
          <w:sz w:val="28"/>
          <w:szCs w:val="28"/>
          <w:lang w:eastAsia="ru-RU"/>
        </w:rPr>
        <w:t xml:space="preserve"> млн. рублей; </w:t>
      </w:r>
    </w:p>
    <w:p w14:paraId="717A818A" w14:textId="3A3FF1CA" w:rsidR="00DF7F56" w:rsidRPr="003460C9" w:rsidRDefault="00DF7F56" w:rsidP="003460C9">
      <w:pPr>
        <w:pStyle w:val="a4"/>
        <w:numPr>
          <w:ilvl w:val="0"/>
          <w:numId w:val="12"/>
        </w:numPr>
        <w:spacing w:before="120" w:after="0"/>
        <w:ind w:left="0" w:firstLine="709"/>
        <w:contextualSpacing w:val="0"/>
        <w:rPr>
          <w:rFonts w:ascii="Times New Roman" w:hAnsi="Times New Roman"/>
          <w:bCs/>
          <w:sz w:val="28"/>
          <w:szCs w:val="28"/>
          <w:lang w:eastAsia="ru-RU"/>
        </w:rPr>
      </w:pPr>
      <w:r w:rsidRPr="003460C9">
        <w:rPr>
          <w:rFonts w:ascii="Times New Roman" w:hAnsi="Times New Roman"/>
          <w:bCs/>
          <w:sz w:val="28"/>
          <w:szCs w:val="28"/>
          <w:lang w:eastAsia="ru-RU"/>
        </w:rPr>
        <w:t xml:space="preserve">на строительство объектов общественной инфраструктуры - </w:t>
      </w:r>
      <w:r w:rsidR="0040208D">
        <w:rPr>
          <w:rFonts w:ascii="Times New Roman" w:hAnsi="Times New Roman"/>
          <w:bCs/>
          <w:sz w:val="28"/>
          <w:szCs w:val="28"/>
          <w:lang w:eastAsia="ru-RU"/>
        </w:rPr>
        <w:t>162</w:t>
      </w:r>
      <w:r w:rsidRPr="003460C9">
        <w:rPr>
          <w:rFonts w:ascii="Times New Roman" w:hAnsi="Times New Roman"/>
          <w:bCs/>
          <w:sz w:val="28"/>
          <w:szCs w:val="28"/>
          <w:lang w:eastAsia="ru-RU"/>
        </w:rPr>
        <w:t xml:space="preserve"> млн. рублей; </w:t>
      </w:r>
    </w:p>
    <w:p w14:paraId="03C88CFD" w14:textId="2D91AF64" w:rsidR="00DF7F56" w:rsidRPr="003460C9" w:rsidRDefault="0040208D" w:rsidP="003460C9">
      <w:pPr>
        <w:pStyle w:val="a4"/>
        <w:numPr>
          <w:ilvl w:val="0"/>
          <w:numId w:val="12"/>
        </w:numPr>
        <w:spacing w:before="120" w:after="0"/>
        <w:ind w:left="0" w:firstLine="709"/>
        <w:contextualSpacing w:val="0"/>
        <w:rPr>
          <w:rFonts w:ascii="Times New Roman" w:hAnsi="Times New Roman"/>
          <w:bCs/>
          <w:sz w:val="28"/>
          <w:szCs w:val="28"/>
          <w:lang w:eastAsia="ru-RU"/>
        </w:rPr>
      </w:pPr>
      <w:r>
        <w:rPr>
          <w:rFonts w:ascii="Times New Roman" w:hAnsi="Times New Roman"/>
          <w:bCs/>
          <w:sz w:val="28"/>
          <w:szCs w:val="28"/>
          <w:lang w:eastAsia="ru-RU"/>
        </w:rPr>
        <w:t>на реализацию программы формирование современной городской среды</w:t>
      </w:r>
      <w:r w:rsidR="00DF7F56" w:rsidRPr="003460C9">
        <w:rPr>
          <w:rFonts w:ascii="Times New Roman" w:hAnsi="Times New Roman"/>
          <w:bCs/>
          <w:sz w:val="28"/>
          <w:szCs w:val="28"/>
          <w:lang w:eastAsia="ru-RU"/>
        </w:rPr>
        <w:t xml:space="preserve"> –</w:t>
      </w:r>
      <w:r>
        <w:rPr>
          <w:rFonts w:ascii="Times New Roman" w:hAnsi="Times New Roman"/>
          <w:bCs/>
          <w:sz w:val="28"/>
          <w:szCs w:val="28"/>
          <w:lang w:eastAsia="ru-RU"/>
        </w:rPr>
        <w:t xml:space="preserve"> 151</w:t>
      </w:r>
      <w:r w:rsidR="00DF7F56" w:rsidRPr="003460C9">
        <w:rPr>
          <w:rFonts w:ascii="Times New Roman" w:hAnsi="Times New Roman"/>
          <w:bCs/>
          <w:sz w:val="28"/>
          <w:szCs w:val="28"/>
          <w:lang w:eastAsia="ru-RU"/>
        </w:rPr>
        <w:t xml:space="preserve"> млн. рублей; </w:t>
      </w:r>
    </w:p>
    <w:p w14:paraId="3FD57125" w14:textId="6C0F97FB" w:rsidR="00DF7F56" w:rsidRPr="003460C9" w:rsidRDefault="0040208D" w:rsidP="003460C9">
      <w:pPr>
        <w:pStyle w:val="a4"/>
        <w:numPr>
          <w:ilvl w:val="0"/>
          <w:numId w:val="12"/>
        </w:numPr>
        <w:spacing w:before="120" w:after="0"/>
        <w:ind w:left="0" w:firstLine="709"/>
        <w:contextualSpacing w:val="0"/>
        <w:rPr>
          <w:rFonts w:ascii="Times New Roman" w:hAnsi="Times New Roman"/>
          <w:bCs/>
          <w:sz w:val="28"/>
          <w:szCs w:val="28"/>
          <w:lang w:eastAsia="ru-RU"/>
        </w:rPr>
      </w:pPr>
      <w:r>
        <w:rPr>
          <w:rFonts w:ascii="Times New Roman" w:hAnsi="Times New Roman"/>
          <w:bCs/>
          <w:sz w:val="28"/>
          <w:szCs w:val="28"/>
          <w:lang w:eastAsia="ru-RU"/>
        </w:rPr>
        <w:t>на обустройство и установку детских и игровых площадок - 51 млн. рублей;</w:t>
      </w:r>
      <w:r w:rsidR="00DF7F56" w:rsidRPr="003460C9">
        <w:rPr>
          <w:rFonts w:ascii="Times New Roman" w:hAnsi="Times New Roman"/>
          <w:bCs/>
          <w:sz w:val="28"/>
          <w:szCs w:val="28"/>
          <w:lang w:eastAsia="ru-RU"/>
        </w:rPr>
        <w:t xml:space="preserve"> </w:t>
      </w:r>
    </w:p>
    <w:p w14:paraId="7A626ADC" w14:textId="68931B76" w:rsidR="00DF7F56" w:rsidRPr="003460C9" w:rsidRDefault="0040208D" w:rsidP="003460C9">
      <w:pPr>
        <w:pStyle w:val="a4"/>
        <w:numPr>
          <w:ilvl w:val="0"/>
          <w:numId w:val="12"/>
        </w:numPr>
        <w:spacing w:before="120" w:after="0"/>
        <w:ind w:left="0" w:firstLine="709"/>
        <w:contextualSpacing w:val="0"/>
        <w:rPr>
          <w:rFonts w:ascii="Times New Roman" w:hAnsi="Times New Roman"/>
          <w:bCs/>
          <w:sz w:val="28"/>
          <w:szCs w:val="28"/>
          <w:lang w:eastAsia="ru-RU"/>
        </w:rPr>
      </w:pPr>
      <w:r>
        <w:rPr>
          <w:rFonts w:ascii="Times New Roman" w:hAnsi="Times New Roman"/>
          <w:bCs/>
          <w:sz w:val="28"/>
          <w:szCs w:val="28"/>
          <w:lang w:eastAsia="ru-RU"/>
        </w:rPr>
        <w:t>на ремонт подъездов многоквартирных домов</w:t>
      </w:r>
      <w:r w:rsidR="00DF7F56" w:rsidRPr="003460C9">
        <w:rPr>
          <w:rFonts w:ascii="Times New Roman" w:hAnsi="Times New Roman"/>
          <w:bCs/>
          <w:sz w:val="28"/>
          <w:szCs w:val="28"/>
          <w:lang w:eastAsia="ru-RU"/>
        </w:rPr>
        <w:t xml:space="preserve"> - </w:t>
      </w:r>
      <w:r>
        <w:rPr>
          <w:rFonts w:ascii="Times New Roman" w:hAnsi="Times New Roman"/>
          <w:bCs/>
          <w:sz w:val="28"/>
          <w:szCs w:val="28"/>
          <w:lang w:eastAsia="ru-RU"/>
        </w:rPr>
        <w:t xml:space="preserve"> 70 </w:t>
      </w:r>
      <w:r w:rsidR="00DF7F56" w:rsidRPr="003460C9">
        <w:rPr>
          <w:rFonts w:ascii="Times New Roman" w:hAnsi="Times New Roman"/>
          <w:bCs/>
          <w:sz w:val="28"/>
          <w:szCs w:val="28"/>
          <w:lang w:eastAsia="ru-RU"/>
        </w:rPr>
        <w:t>млн. рублей;</w:t>
      </w:r>
    </w:p>
    <w:p w14:paraId="21FC7C4E" w14:textId="6847CD29" w:rsidR="00DF7F56" w:rsidRDefault="00DF7F56" w:rsidP="0040208D">
      <w:pPr>
        <w:pStyle w:val="a4"/>
        <w:spacing w:before="120" w:after="0"/>
        <w:ind w:left="709" w:firstLine="0"/>
        <w:contextualSpacing w:val="0"/>
        <w:rPr>
          <w:rFonts w:ascii="Times New Roman" w:hAnsi="Times New Roman"/>
          <w:bCs/>
          <w:sz w:val="28"/>
          <w:szCs w:val="28"/>
          <w:lang w:eastAsia="ru-RU"/>
        </w:rPr>
      </w:pPr>
    </w:p>
    <w:p w14:paraId="6E3992CD" w14:textId="77777777" w:rsidR="003460C9" w:rsidRDefault="003460C9" w:rsidP="003460C9">
      <w:pPr>
        <w:spacing w:before="120" w:after="0"/>
        <w:rPr>
          <w:rFonts w:ascii="Times New Roman" w:hAnsi="Times New Roman"/>
          <w:bCs/>
          <w:sz w:val="28"/>
          <w:szCs w:val="28"/>
          <w:lang w:eastAsia="ru-RU"/>
        </w:rPr>
      </w:pPr>
    </w:p>
    <w:p w14:paraId="6F1D1233" w14:textId="6AFA376D" w:rsidR="003460C9" w:rsidRDefault="003460C9" w:rsidP="003460C9">
      <w:pPr>
        <w:spacing w:before="120" w:after="0"/>
        <w:ind w:firstLine="709"/>
        <w:rPr>
          <w:rFonts w:ascii="Times New Roman" w:hAnsi="Times New Roman"/>
          <w:bCs/>
          <w:sz w:val="28"/>
          <w:szCs w:val="28"/>
          <w:lang w:eastAsia="ru-RU"/>
        </w:rPr>
      </w:pPr>
      <w:r>
        <w:rPr>
          <w:rFonts w:ascii="Times New Roman" w:hAnsi="Times New Roman"/>
          <w:bCs/>
          <w:sz w:val="28"/>
          <w:szCs w:val="28"/>
          <w:lang w:eastAsia="ru-RU"/>
        </w:rPr>
        <w:t>что сделано по направлениям в 2019 году:</w:t>
      </w:r>
    </w:p>
    <w:p w14:paraId="1C2D51B4" w14:textId="6089CEA1" w:rsidR="0040208D" w:rsidRDefault="0040208D"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В 2019 году в соответствии с законом Московской области от 20.12.2018 №225/2018-ОЗ «О дополнительных мероприятиях по развитию жилищно-коммунального хозяйства и социально-культурной сферы на 2019 год и плановый период 2020 и 2021 годов</w:t>
      </w:r>
      <w:r w:rsidR="00907F89">
        <w:rPr>
          <w:rFonts w:ascii="Times New Roman" w:hAnsi="Times New Roman"/>
          <w:bCs/>
          <w:sz w:val="28"/>
          <w:szCs w:val="28"/>
          <w:lang w:eastAsia="ru-RU"/>
        </w:rPr>
        <w:t>» предусмотрена реализация 30 млн. средств из областного бюджета в городском округе Люберцы.</w:t>
      </w:r>
    </w:p>
    <w:p w14:paraId="21C8F305" w14:textId="06D27C55" w:rsidR="00907F89" w:rsidRPr="00AF3561" w:rsidRDefault="00907F89" w:rsidP="00907F89">
      <w:pPr>
        <w:spacing w:before="120" w:after="0"/>
        <w:ind w:firstLine="709"/>
        <w:jc w:val="both"/>
        <w:rPr>
          <w:rFonts w:ascii="Times New Roman" w:hAnsi="Times New Roman"/>
          <w:b/>
          <w:sz w:val="28"/>
          <w:szCs w:val="28"/>
          <w:lang w:eastAsia="ru-RU"/>
        </w:rPr>
      </w:pPr>
      <w:r w:rsidRPr="00AF3561">
        <w:rPr>
          <w:rFonts w:ascii="Times New Roman" w:hAnsi="Times New Roman"/>
          <w:b/>
          <w:sz w:val="28"/>
          <w:szCs w:val="28"/>
          <w:lang w:eastAsia="ru-RU"/>
        </w:rPr>
        <w:lastRenderedPageBreak/>
        <w:t>В том числе образование –</w:t>
      </w:r>
      <w:r w:rsidR="007B600D">
        <w:rPr>
          <w:rFonts w:ascii="Times New Roman" w:hAnsi="Times New Roman"/>
          <w:b/>
          <w:sz w:val="28"/>
          <w:szCs w:val="28"/>
          <w:lang w:eastAsia="ru-RU"/>
        </w:rPr>
        <w:t xml:space="preserve"> 20 млн. 960 рублей</w:t>
      </w:r>
    </w:p>
    <w:p w14:paraId="3239841F" w14:textId="56F18AFD" w:rsidR="00907F89" w:rsidRDefault="00907F89"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Были выполнены работы по приобретению и установке оконных блоков ПВХ в МОУ школа №10 -</w:t>
      </w:r>
      <w:r w:rsidR="006D0902">
        <w:rPr>
          <w:rFonts w:ascii="Times New Roman" w:hAnsi="Times New Roman"/>
          <w:bCs/>
          <w:sz w:val="28"/>
          <w:szCs w:val="28"/>
          <w:lang w:eastAsia="ru-RU"/>
        </w:rPr>
        <w:t xml:space="preserve"> </w:t>
      </w:r>
      <w:r>
        <w:rPr>
          <w:rFonts w:ascii="Times New Roman" w:hAnsi="Times New Roman"/>
          <w:bCs/>
          <w:sz w:val="28"/>
          <w:szCs w:val="28"/>
          <w:lang w:eastAsia="ru-RU"/>
        </w:rPr>
        <w:t xml:space="preserve">400т.руб; </w:t>
      </w:r>
      <w:r w:rsidR="00684B43">
        <w:rPr>
          <w:rFonts w:ascii="Times New Roman" w:hAnsi="Times New Roman"/>
          <w:bCs/>
          <w:sz w:val="28"/>
          <w:szCs w:val="28"/>
          <w:lang w:eastAsia="ru-RU"/>
        </w:rPr>
        <w:t xml:space="preserve"> МОУ СОШ №14 – 200 т.руб.; МОУ СОШ №55 – </w:t>
      </w:r>
      <w:r w:rsidR="00DB2148">
        <w:rPr>
          <w:rFonts w:ascii="Times New Roman" w:hAnsi="Times New Roman"/>
          <w:bCs/>
          <w:sz w:val="28"/>
          <w:szCs w:val="28"/>
          <w:lang w:eastAsia="ru-RU"/>
        </w:rPr>
        <w:t xml:space="preserve">   </w:t>
      </w:r>
      <w:r w:rsidR="00684B43">
        <w:rPr>
          <w:rFonts w:ascii="Times New Roman" w:hAnsi="Times New Roman"/>
          <w:bCs/>
          <w:sz w:val="28"/>
          <w:szCs w:val="28"/>
          <w:lang w:eastAsia="ru-RU"/>
        </w:rPr>
        <w:t xml:space="preserve">400 т.руб.; МОУ «Гимназия №56» -500 т.руб.;  </w:t>
      </w:r>
      <w:r>
        <w:rPr>
          <w:rFonts w:ascii="Times New Roman" w:hAnsi="Times New Roman"/>
          <w:bCs/>
          <w:sz w:val="28"/>
          <w:szCs w:val="28"/>
          <w:lang w:eastAsia="ru-RU"/>
        </w:rPr>
        <w:t xml:space="preserve">МДОУ д/с №3 «Светлячок» - </w:t>
      </w:r>
      <w:r w:rsidR="00DB2148">
        <w:rPr>
          <w:rFonts w:ascii="Times New Roman" w:hAnsi="Times New Roman"/>
          <w:bCs/>
          <w:sz w:val="28"/>
          <w:szCs w:val="28"/>
          <w:lang w:eastAsia="ru-RU"/>
        </w:rPr>
        <w:t xml:space="preserve">          </w:t>
      </w:r>
      <w:r>
        <w:rPr>
          <w:rFonts w:ascii="Times New Roman" w:hAnsi="Times New Roman"/>
          <w:bCs/>
          <w:sz w:val="28"/>
          <w:szCs w:val="28"/>
          <w:lang w:eastAsia="ru-RU"/>
        </w:rPr>
        <w:t>500 т.руб.;</w:t>
      </w:r>
      <w:r w:rsidR="00AF3561">
        <w:rPr>
          <w:rFonts w:ascii="Times New Roman" w:hAnsi="Times New Roman"/>
          <w:bCs/>
          <w:sz w:val="28"/>
          <w:szCs w:val="28"/>
          <w:lang w:eastAsia="ru-RU"/>
        </w:rPr>
        <w:t xml:space="preserve"> </w:t>
      </w:r>
      <w:r w:rsidR="006D0902">
        <w:rPr>
          <w:rFonts w:ascii="Times New Roman" w:hAnsi="Times New Roman"/>
          <w:bCs/>
          <w:sz w:val="28"/>
          <w:szCs w:val="28"/>
          <w:lang w:eastAsia="ru-RU"/>
        </w:rPr>
        <w:t xml:space="preserve"> </w:t>
      </w:r>
      <w:r w:rsidR="00AF3561">
        <w:rPr>
          <w:rFonts w:ascii="Times New Roman" w:hAnsi="Times New Roman"/>
          <w:bCs/>
          <w:sz w:val="28"/>
          <w:szCs w:val="28"/>
          <w:lang w:eastAsia="ru-RU"/>
        </w:rPr>
        <w:t>МДОУ д/с №48 «Росток» - 150 т. руб.</w:t>
      </w:r>
      <w:r w:rsidR="003A1488">
        <w:rPr>
          <w:rFonts w:ascii="Times New Roman" w:hAnsi="Times New Roman"/>
          <w:bCs/>
          <w:sz w:val="28"/>
          <w:szCs w:val="28"/>
          <w:lang w:eastAsia="ru-RU"/>
        </w:rPr>
        <w:t>; МДОУ №58 «Радость» -400 т.руб.</w:t>
      </w:r>
    </w:p>
    <w:p w14:paraId="75FB5859" w14:textId="77777777" w:rsidR="007B600D" w:rsidRDefault="00907F89"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Приобретены и установлены спортивные площадки с оборудованием</w:t>
      </w:r>
      <w:r w:rsidR="007B600D">
        <w:rPr>
          <w:rFonts w:ascii="Times New Roman" w:hAnsi="Times New Roman"/>
          <w:bCs/>
          <w:sz w:val="28"/>
          <w:szCs w:val="28"/>
          <w:lang w:eastAsia="ru-RU"/>
        </w:rPr>
        <w:t>:</w:t>
      </w:r>
    </w:p>
    <w:p w14:paraId="78637C08" w14:textId="013D102A" w:rsidR="00907F89" w:rsidRDefault="00907F89"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МОУ СОШ №8 – 1800 руб.; МОУ СОШ №25  - 1500 руб.; </w:t>
      </w:r>
      <w:r w:rsidR="00684B43">
        <w:rPr>
          <w:rFonts w:ascii="Times New Roman" w:hAnsi="Times New Roman"/>
          <w:bCs/>
          <w:sz w:val="28"/>
          <w:szCs w:val="28"/>
          <w:lang w:eastAsia="ru-RU"/>
        </w:rPr>
        <w:t xml:space="preserve"> МОУ СОШ №7 -1500  млн.руб.;  открыт</w:t>
      </w:r>
      <w:r w:rsidR="007B600D">
        <w:rPr>
          <w:rFonts w:ascii="Times New Roman" w:hAnsi="Times New Roman"/>
          <w:bCs/>
          <w:sz w:val="28"/>
          <w:szCs w:val="28"/>
          <w:lang w:eastAsia="ru-RU"/>
        </w:rPr>
        <w:t>ая</w:t>
      </w:r>
      <w:r w:rsidR="00684B43">
        <w:rPr>
          <w:rFonts w:ascii="Times New Roman" w:hAnsi="Times New Roman"/>
          <w:bCs/>
          <w:sz w:val="28"/>
          <w:szCs w:val="28"/>
          <w:lang w:eastAsia="ru-RU"/>
        </w:rPr>
        <w:t xml:space="preserve"> площадк</w:t>
      </w:r>
      <w:r w:rsidR="007B600D">
        <w:rPr>
          <w:rFonts w:ascii="Times New Roman" w:hAnsi="Times New Roman"/>
          <w:bCs/>
          <w:sz w:val="28"/>
          <w:szCs w:val="28"/>
          <w:lang w:eastAsia="ru-RU"/>
        </w:rPr>
        <w:t>а</w:t>
      </w:r>
      <w:r w:rsidR="00684B43">
        <w:rPr>
          <w:rFonts w:ascii="Times New Roman" w:hAnsi="Times New Roman"/>
          <w:bCs/>
          <w:sz w:val="28"/>
          <w:szCs w:val="28"/>
          <w:lang w:eastAsia="ru-RU"/>
        </w:rPr>
        <w:t xml:space="preserve">  в МОУ СОШ №7 -1500 млн.</w:t>
      </w:r>
      <w:r w:rsidR="00A20686">
        <w:rPr>
          <w:rFonts w:ascii="Times New Roman" w:hAnsi="Times New Roman"/>
          <w:bCs/>
          <w:sz w:val="28"/>
          <w:szCs w:val="28"/>
          <w:lang w:eastAsia="ru-RU"/>
        </w:rPr>
        <w:t xml:space="preserve"> </w:t>
      </w:r>
      <w:r w:rsidR="00684B43">
        <w:rPr>
          <w:rFonts w:ascii="Times New Roman" w:hAnsi="Times New Roman"/>
          <w:bCs/>
          <w:sz w:val="28"/>
          <w:szCs w:val="28"/>
          <w:lang w:eastAsia="ru-RU"/>
        </w:rPr>
        <w:t xml:space="preserve">руб.; </w:t>
      </w:r>
      <w:r w:rsidR="003A1488">
        <w:rPr>
          <w:rFonts w:ascii="Times New Roman" w:hAnsi="Times New Roman"/>
          <w:bCs/>
          <w:sz w:val="28"/>
          <w:szCs w:val="28"/>
          <w:lang w:eastAsia="ru-RU"/>
        </w:rPr>
        <w:t xml:space="preserve"> МДОУ д/с №92 «Елочка»-  600 т.р.</w:t>
      </w:r>
      <w:r w:rsidR="007B600D">
        <w:rPr>
          <w:rFonts w:ascii="Times New Roman" w:hAnsi="Times New Roman"/>
          <w:bCs/>
          <w:sz w:val="28"/>
          <w:szCs w:val="28"/>
          <w:lang w:eastAsia="ru-RU"/>
        </w:rPr>
        <w:t xml:space="preserve">; </w:t>
      </w:r>
      <w:r w:rsidR="003A1488">
        <w:rPr>
          <w:rFonts w:ascii="Times New Roman" w:hAnsi="Times New Roman"/>
          <w:bCs/>
          <w:sz w:val="28"/>
          <w:szCs w:val="28"/>
          <w:lang w:eastAsia="ru-RU"/>
        </w:rPr>
        <w:t xml:space="preserve"> МДОУ д/с №50 «Дефектолог» -600</w:t>
      </w:r>
      <w:r w:rsidR="00B919DB">
        <w:rPr>
          <w:rFonts w:ascii="Times New Roman" w:hAnsi="Times New Roman"/>
          <w:bCs/>
          <w:sz w:val="28"/>
          <w:szCs w:val="28"/>
          <w:lang w:eastAsia="ru-RU"/>
        </w:rPr>
        <w:t xml:space="preserve"> </w:t>
      </w:r>
      <w:r w:rsidR="003A1488">
        <w:rPr>
          <w:rFonts w:ascii="Times New Roman" w:hAnsi="Times New Roman"/>
          <w:bCs/>
          <w:sz w:val="28"/>
          <w:szCs w:val="28"/>
          <w:lang w:eastAsia="ru-RU"/>
        </w:rPr>
        <w:t xml:space="preserve">т.руб.; </w:t>
      </w:r>
      <w:r>
        <w:rPr>
          <w:rFonts w:ascii="Times New Roman" w:hAnsi="Times New Roman"/>
          <w:bCs/>
          <w:sz w:val="28"/>
          <w:szCs w:val="28"/>
          <w:lang w:eastAsia="ru-RU"/>
        </w:rPr>
        <w:t>МДОУ д/с №28 «Совенок»</w:t>
      </w:r>
      <w:r w:rsidR="00AF3561">
        <w:rPr>
          <w:rFonts w:ascii="Times New Roman" w:hAnsi="Times New Roman"/>
          <w:bCs/>
          <w:sz w:val="28"/>
          <w:szCs w:val="28"/>
          <w:lang w:eastAsia="ru-RU"/>
        </w:rPr>
        <w:t xml:space="preserve"> - 850 т.руб.; МОУ школа -интернат </w:t>
      </w:r>
      <w:r w:rsidR="00AF3561">
        <w:rPr>
          <w:rFonts w:ascii="Times New Roman" w:hAnsi="Times New Roman"/>
          <w:bCs/>
          <w:sz w:val="28"/>
          <w:szCs w:val="28"/>
          <w:lang w:val="en-US" w:eastAsia="ru-RU"/>
        </w:rPr>
        <w:t>IV</w:t>
      </w:r>
      <w:r w:rsidR="00AF3561">
        <w:rPr>
          <w:rFonts w:ascii="Times New Roman" w:hAnsi="Times New Roman"/>
          <w:bCs/>
          <w:sz w:val="28"/>
          <w:szCs w:val="28"/>
          <w:lang w:eastAsia="ru-RU"/>
        </w:rPr>
        <w:t xml:space="preserve"> вида -1 млн.руб.</w:t>
      </w:r>
      <w:r w:rsidR="007B600D">
        <w:rPr>
          <w:rFonts w:ascii="Times New Roman" w:hAnsi="Times New Roman"/>
          <w:bCs/>
          <w:sz w:val="28"/>
          <w:szCs w:val="28"/>
          <w:lang w:eastAsia="ru-RU"/>
        </w:rPr>
        <w:t xml:space="preserve">; </w:t>
      </w:r>
      <w:r w:rsidR="00AF3561">
        <w:rPr>
          <w:rFonts w:ascii="Times New Roman" w:hAnsi="Times New Roman"/>
          <w:bCs/>
          <w:sz w:val="28"/>
          <w:szCs w:val="28"/>
          <w:lang w:eastAsia="ru-RU"/>
        </w:rPr>
        <w:t xml:space="preserve"> МДОУ д/с №93 «Семицветик» - 600 т.руб.; МДОУ д/с №95 «</w:t>
      </w:r>
      <w:r w:rsidR="007B600D">
        <w:rPr>
          <w:rFonts w:ascii="Times New Roman" w:hAnsi="Times New Roman"/>
          <w:bCs/>
          <w:sz w:val="28"/>
          <w:szCs w:val="28"/>
          <w:lang w:eastAsia="ru-RU"/>
        </w:rPr>
        <w:t>Р</w:t>
      </w:r>
      <w:r w:rsidR="00AF3561">
        <w:rPr>
          <w:rFonts w:ascii="Times New Roman" w:hAnsi="Times New Roman"/>
          <w:bCs/>
          <w:sz w:val="28"/>
          <w:szCs w:val="28"/>
          <w:lang w:eastAsia="ru-RU"/>
        </w:rPr>
        <w:t>одничок» - 700 т.руб.;</w:t>
      </w:r>
      <w:r w:rsidR="003A1488">
        <w:rPr>
          <w:rFonts w:ascii="Times New Roman" w:hAnsi="Times New Roman"/>
          <w:bCs/>
          <w:sz w:val="28"/>
          <w:szCs w:val="28"/>
          <w:lang w:eastAsia="ru-RU"/>
        </w:rPr>
        <w:t xml:space="preserve"> приобретена и установлена спортивная площадка с оборудованием в МДОУ д/с №</w:t>
      </w:r>
      <w:r w:rsidR="00A20686">
        <w:rPr>
          <w:rFonts w:ascii="Times New Roman" w:hAnsi="Times New Roman"/>
          <w:bCs/>
          <w:sz w:val="28"/>
          <w:szCs w:val="28"/>
          <w:lang w:eastAsia="ru-RU"/>
        </w:rPr>
        <w:t xml:space="preserve"> </w:t>
      </w:r>
      <w:r w:rsidR="003A1488">
        <w:rPr>
          <w:rFonts w:ascii="Times New Roman" w:hAnsi="Times New Roman"/>
          <w:bCs/>
          <w:sz w:val="28"/>
          <w:szCs w:val="28"/>
          <w:lang w:eastAsia="ru-RU"/>
        </w:rPr>
        <w:t xml:space="preserve">94 – 600 т.руб.; </w:t>
      </w:r>
    </w:p>
    <w:p w14:paraId="5E0467AE" w14:textId="771F9E04" w:rsidR="003A1488" w:rsidRDefault="003A1488"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Приобретена и установлена мебель в д/с 29 на 680 т.руб.</w:t>
      </w:r>
    </w:p>
    <w:p w14:paraId="70076D50" w14:textId="6B03B1EF" w:rsidR="00684B43" w:rsidRDefault="00684B43"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Приобретены и установлены новые веранды в МДОУ д/с №49 «Василек» - 600 т.руб.; МДОУ д/с №1 «Солнышко» - 300 т.руб.</w:t>
      </w:r>
      <w:r w:rsidR="003A1488">
        <w:rPr>
          <w:rFonts w:ascii="Times New Roman" w:hAnsi="Times New Roman"/>
          <w:bCs/>
          <w:sz w:val="28"/>
          <w:szCs w:val="28"/>
          <w:lang w:eastAsia="ru-RU"/>
        </w:rPr>
        <w:t>; демонтированы старые веранды и приобретены и установлены новые в МДОУ №53 – 600 т.руб.; приобретены и установлены теневые навесы в МДОУ д/с №77 – 700 т.руб.</w:t>
      </w:r>
      <w:r w:rsidR="007B600D">
        <w:rPr>
          <w:rFonts w:ascii="Times New Roman" w:hAnsi="Times New Roman"/>
          <w:bCs/>
          <w:sz w:val="28"/>
          <w:szCs w:val="28"/>
          <w:lang w:eastAsia="ru-RU"/>
        </w:rPr>
        <w:t>;</w:t>
      </w:r>
      <w:r w:rsidR="003A1488">
        <w:rPr>
          <w:rFonts w:ascii="Times New Roman" w:hAnsi="Times New Roman"/>
          <w:bCs/>
          <w:sz w:val="28"/>
          <w:szCs w:val="28"/>
          <w:lang w:eastAsia="ru-RU"/>
        </w:rPr>
        <w:t xml:space="preserve"> веранды и спортивная площадка в МДОУ д/с №59 -1300 млн. руб.;</w:t>
      </w:r>
      <w:r>
        <w:rPr>
          <w:rFonts w:ascii="Times New Roman" w:hAnsi="Times New Roman"/>
          <w:bCs/>
          <w:sz w:val="28"/>
          <w:szCs w:val="28"/>
          <w:lang w:eastAsia="ru-RU"/>
        </w:rPr>
        <w:t xml:space="preserve"> приобретена и установлена уличная площадка (сцена) в МУДО «Дворец детского (юношеского) творчества» -600 т.руб.</w:t>
      </w:r>
    </w:p>
    <w:p w14:paraId="3EFCA157" w14:textId="4A68A382" w:rsidR="00AF3561" w:rsidRDefault="00AF3561"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Приобретено оборудование для станции юных техников</w:t>
      </w:r>
      <w:r w:rsidR="00684B43">
        <w:rPr>
          <w:rFonts w:ascii="Times New Roman" w:hAnsi="Times New Roman"/>
          <w:bCs/>
          <w:sz w:val="28"/>
          <w:szCs w:val="28"/>
          <w:lang w:eastAsia="ru-RU"/>
        </w:rPr>
        <w:t xml:space="preserve"> – 500 т.руб.</w:t>
      </w:r>
    </w:p>
    <w:p w14:paraId="2B55A026" w14:textId="2D455C53" w:rsidR="00CE08FF" w:rsidRPr="00AF3561" w:rsidRDefault="00CE08FF"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В Подмосковье большое внимание уделяется поддержке педагогов. Предоставляется социальная ипотека, главы заботятся, чтобы улучшить  жилищные условия. С 1 сентября благодаря решению Президента , помимо шести тысяч рублей за классное руководство, которые платила Московская область, добавлено еще пять тысяч рублей. Таким образом, 11 тысяч будет выплачиваться всем, кто руководит классом. В Московской области, досрочно с 1 сентября 2020 года будут кормить всех малышей с 1 по 4 классы, бесплатно. За это время еще раз нужно убедится, что качество питания соответствует сем необходимым  высоким нормам.</w:t>
      </w:r>
    </w:p>
    <w:p w14:paraId="109FB69E" w14:textId="6BD6EEDA" w:rsidR="00907F89" w:rsidRDefault="00907F89" w:rsidP="00907F89">
      <w:pPr>
        <w:spacing w:before="120" w:after="0"/>
        <w:ind w:firstLine="709"/>
        <w:jc w:val="both"/>
        <w:rPr>
          <w:rFonts w:ascii="Times New Roman" w:hAnsi="Times New Roman"/>
          <w:b/>
          <w:sz w:val="28"/>
          <w:szCs w:val="28"/>
          <w:lang w:eastAsia="ru-RU"/>
        </w:rPr>
      </w:pPr>
      <w:r w:rsidRPr="003279E5">
        <w:rPr>
          <w:rFonts w:ascii="Times New Roman" w:hAnsi="Times New Roman"/>
          <w:b/>
          <w:sz w:val="28"/>
          <w:szCs w:val="28"/>
          <w:lang w:eastAsia="ru-RU"/>
        </w:rPr>
        <w:t>Здравоохранение –</w:t>
      </w:r>
      <w:r w:rsidR="003279E5" w:rsidRPr="003279E5">
        <w:rPr>
          <w:rFonts w:ascii="Times New Roman" w:hAnsi="Times New Roman"/>
          <w:b/>
          <w:sz w:val="28"/>
          <w:szCs w:val="28"/>
          <w:lang w:eastAsia="ru-RU"/>
        </w:rPr>
        <w:t xml:space="preserve"> </w:t>
      </w:r>
      <w:r w:rsidR="007B600D">
        <w:rPr>
          <w:rFonts w:ascii="Times New Roman" w:hAnsi="Times New Roman"/>
          <w:b/>
          <w:sz w:val="28"/>
          <w:szCs w:val="28"/>
          <w:lang w:eastAsia="ru-RU"/>
        </w:rPr>
        <w:t>7 млн.040 рублей</w:t>
      </w:r>
    </w:p>
    <w:p w14:paraId="0EF21867" w14:textId="339E70C5" w:rsidR="003279E5" w:rsidRDefault="003279E5"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Приобретено медицинское оборудование  для поликлинического отделения №1 ГБУЗ «ЛРБ-1» (ЛОБ) – 650 т.руб.; приобретен видеоколоноскоп для «ЛРБ -2» (ЛОБ)</w:t>
      </w:r>
      <w:r w:rsidR="00105C6C">
        <w:rPr>
          <w:rFonts w:ascii="Times New Roman" w:hAnsi="Times New Roman"/>
          <w:bCs/>
          <w:sz w:val="28"/>
          <w:szCs w:val="28"/>
          <w:lang w:eastAsia="ru-RU"/>
        </w:rPr>
        <w:t xml:space="preserve"> </w:t>
      </w:r>
      <w:r>
        <w:rPr>
          <w:rFonts w:ascii="Times New Roman" w:hAnsi="Times New Roman"/>
          <w:bCs/>
          <w:sz w:val="28"/>
          <w:szCs w:val="28"/>
          <w:lang w:eastAsia="ru-RU"/>
        </w:rPr>
        <w:t xml:space="preserve">- 2300 млн.руб; для центрального поликлинического отделения – авторефкератометр, автоклав паровой и аппарат для упаковки мединструмента – 470 т.руб.; приобретены принтеры и расходные материалы </w:t>
      </w:r>
      <w:r w:rsidR="007B600D">
        <w:rPr>
          <w:rFonts w:ascii="Times New Roman" w:hAnsi="Times New Roman"/>
          <w:bCs/>
          <w:sz w:val="28"/>
          <w:szCs w:val="28"/>
          <w:lang w:eastAsia="ru-RU"/>
        </w:rPr>
        <w:t xml:space="preserve">к ним - </w:t>
      </w:r>
      <w:r>
        <w:rPr>
          <w:rFonts w:ascii="Times New Roman" w:hAnsi="Times New Roman"/>
          <w:bCs/>
          <w:sz w:val="28"/>
          <w:szCs w:val="28"/>
          <w:lang w:eastAsia="ru-RU"/>
        </w:rPr>
        <w:t>300</w:t>
      </w:r>
      <w:r w:rsidR="00B919DB">
        <w:rPr>
          <w:rFonts w:ascii="Times New Roman" w:hAnsi="Times New Roman"/>
          <w:bCs/>
          <w:sz w:val="28"/>
          <w:szCs w:val="28"/>
          <w:lang w:eastAsia="ru-RU"/>
        </w:rPr>
        <w:t xml:space="preserve"> </w:t>
      </w:r>
      <w:r>
        <w:rPr>
          <w:rFonts w:ascii="Times New Roman" w:hAnsi="Times New Roman"/>
          <w:bCs/>
          <w:sz w:val="28"/>
          <w:szCs w:val="28"/>
          <w:lang w:eastAsia="ru-RU"/>
        </w:rPr>
        <w:t>т.руб.</w:t>
      </w:r>
    </w:p>
    <w:p w14:paraId="4595E251" w14:textId="77777777" w:rsidR="006C210A" w:rsidRDefault="003279E5"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Для ГБУЗ «КВД» </w:t>
      </w:r>
      <w:r w:rsidR="007B600D">
        <w:rPr>
          <w:rFonts w:ascii="Times New Roman" w:hAnsi="Times New Roman"/>
          <w:bCs/>
          <w:sz w:val="28"/>
          <w:szCs w:val="28"/>
          <w:lang w:eastAsia="ru-RU"/>
        </w:rPr>
        <w:t xml:space="preserve">приобретены </w:t>
      </w:r>
      <w:r>
        <w:rPr>
          <w:rFonts w:ascii="Times New Roman" w:hAnsi="Times New Roman"/>
          <w:bCs/>
          <w:sz w:val="28"/>
          <w:szCs w:val="28"/>
          <w:lang w:eastAsia="ru-RU"/>
        </w:rPr>
        <w:t xml:space="preserve">медицинские аппараты, камеры бактерицидные, </w:t>
      </w:r>
      <w:r w:rsidR="00105C6C">
        <w:rPr>
          <w:rFonts w:ascii="Times New Roman" w:hAnsi="Times New Roman"/>
          <w:bCs/>
          <w:sz w:val="28"/>
          <w:szCs w:val="28"/>
          <w:lang w:eastAsia="ru-RU"/>
        </w:rPr>
        <w:t>кресла гинекологические, для ГБУЗ «Люберецкий противотуберкулезный диспансер»</w:t>
      </w:r>
      <w:r w:rsidR="007B600D">
        <w:rPr>
          <w:rFonts w:ascii="Times New Roman" w:hAnsi="Times New Roman"/>
          <w:bCs/>
          <w:sz w:val="28"/>
          <w:szCs w:val="28"/>
          <w:lang w:eastAsia="ru-RU"/>
        </w:rPr>
        <w:t>:</w:t>
      </w:r>
      <w:r w:rsidR="00105C6C">
        <w:rPr>
          <w:rFonts w:ascii="Times New Roman" w:hAnsi="Times New Roman"/>
          <w:bCs/>
          <w:sz w:val="28"/>
          <w:szCs w:val="28"/>
          <w:lang w:eastAsia="ru-RU"/>
        </w:rPr>
        <w:t xml:space="preserve"> электрокардиограф и облучатели-рецеркуляторы, весы медицинские</w:t>
      </w:r>
      <w:r w:rsidR="007B600D">
        <w:rPr>
          <w:rFonts w:ascii="Times New Roman" w:hAnsi="Times New Roman"/>
          <w:bCs/>
          <w:sz w:val="28"/>
          <w:szCs w:val="28"/>
          <w:lang w:eastAsia="ru-RU"/>
        </w:rPr>
        <w:t>;</w:t>
      </w:r>
      <w:r w:rsidR="00105C6C">
        <w:rPr>
          <w:rFonts w:ascii="Times New Roman" w:hAnsi="Times New Roman"/>
          <w:bCs/>
          <w:sz w:val="28"/>
          <w:szCs w:val="28"/>
          <w:lang w:eastAsia="ru-RU"/>
        </w:rPr>
        <w:t xml:space="preserve"> </w:t>
      </w:r>
      <w:r w:rsidR="007B600D">
        <w:rPr>
          <w:rFonts w:ascii="Times New Roman" w:hAnsi="Times New Roman"/>
          <w:bCs/>
          <w:sz w:val="28"/>
          <w:szCs w:val="28"/>
          <w:lang w:eastAsia="ru-RU"/>
        </w:rPr>
        <w:t>д</w:t>
      </w:r>
      <w:r w:rsidR="00105C6C">
        <w:rPr>
          <w:rFonts w:ascii="Times New Roman" w:hAnsi="Times New Roman"/>
          <w:bCs/>
          <w:sz w:val="28"/>
          <w:szCs w:val="28"/>
          <w:lang w:eastAsia="ru-RU"/>
        </w:rPr>
        <w:t>ля «Московского областного центра материнства и детства»</w:t>
      </w:r>
      <w:r w:rsidR="007B600D">
        <w:rPr>
          <w:rFonts w:ascii="Times New Roman" w:hAnsi="Times New Roman"/>
          <w:bCs/>
          <w:sz w:val="28"/>
          <w:szCs w:val="28"/>
          <w:lang w:eastAsia="ru-RU"/>
        </w:rPr>
        <w:t xml:space="preserve"> приобретено</w:t>
      </w:r>
      <w:r w:rsidR="00105C6C">
        <w:rPr>
          <w:rFonts w:ascii="Times New Roman" w:hAnsi="Times New Roman"/>
          <w:bCs/>
          <w:sz w:val="28"/>
          <w:szCs w:val="28"/>
          <w:lang w:eastAsia="ru-RU"/>
        </w:rPr>
        <w:t xml:space="preserve"> медицинское оборудование на 1700 млн. руб.</w:t>
      </w:r>
    </w:p>
    <w:p w14:paraId="0A6F99B9" w14:textId="0FA94D39" w:rsidR="003279E5" w:rsidRPr="003279E5" w:rsidRDefault="006C210A"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Очередь на исследования сократилась. Сейчас оборудования больше – и важно, чтобы очереди на обследование у нас не было. Внедряются новые стандарты работы  поликлиник, продлены приемные часы врачей для удобства пациентов. Теперь жители могут обращаться к узким специалистам и в субботу. Но проблема в том, что у нас по-прежнему сохраняется дефицит узких специалистов: эндокринологов, неврологов</w:t>
      </w:r>
      <w:r w:rsidR="00F5559F">
        <w:rPr>
          <w:rFonts w:ascii="Times New Roman" w:hAnsi="Times New Roman"/>
          <w:bCs/>
          <w:sz w:val="28"/>
          <w:szCs w:val="28"/>
          <w:lang w:eastAsia="ru-RU"/>
        </w:rPr>
        <w:t xml:space="preserve">, офтальмологов, лоров.  Как отметил в своем обращении в жителям Губернатор Московской области  А.Ю.Воробъев -  «общая задача в Подмосковье  вместе с главами продолжить находить лучших врачей и,  самое главное, обеспечивать их всеми необходимыми условиями, жильем, прежде всего. Наша задача – повышать доступность медицины. Проявлять внимание и заботу к просьбам людей. И, конечно, удовлетворять запросы самих медиков, огромная нагрузка ложится на их плечи.» </w:t>
      </w:r>
      <w:r w:rsidR="00105C6C">
        <w:rPr>
          <w:rFonts w:ascii="Times New Roman" w:hAnsi="Times New Roman"/>
          <w:bCs/>
          <w:sz w:val="28"/>
          <w:szCs w:val="28"/>
          <w:lang w:eastAsia="ru-RU"/>
        </w:rPr>
        <w:t xml:space="preserve"> </w:t>
      </w:r>
    </w:p>
    <w:p w14:paraId="6D104B07" w14:textId="58F39758" w:rsidR="00907F89" w:rsidRDefault="00907F89" w:rsidP="00907F89">
      <w:pPr>
        <w:spacing w:before="120" w:after="0"/>
        <w:ind w:firstLine="709"/>
        <w:jc w:val="both"/>
        <w:rPr>
          <w:rFonts w:ascii="Times New Roman" w:hAnsi="Times New Roman"/>
          <w:bCs/>
          <w:sz w:val="28"/>
          <w:szCs w:val="28"/>
          <w:lang w:eastAsia="ru-RU"/>
        </w:rPr>
      </w:pPr>
      <w:r w:rsidRPr="00105C6C">
        <w:rPr>
          <w:rFonts w:ascii="Times New Roman" w:hAnsi="Times New Roman"/>
          <w:b/>
          <w:sz w:val="28"/>
          <w:szCs w:val="28"/>
          <w:lang w:eastAsia="ru-RU"/>
        </w:rPr>
        <w:t>Социальная политика</w:t>
      </w:r>
      <w:r>
        <w:rPr>
          <w:rFonts w:ascii="Times New Roman" w:hAnsi="Times New Roman"/>
          <w:bCs/>
          <w:sz w:val="28"/>
          <w:szCs w:val="28"/>
          <w:lang w:eastAsia="ru-RU"/>
        </w:rPr>
        <w:t xml:space="preserve"> – 2 млн. рублей</w:t>
      </w:r>
      <w:r w:rsidR="007B600D">
        <w:rPr>
          <w:rFonts w:ascii="Times New Roman" w:hAnsi="Times New Roman"/>
          <w:bCs/>
          <w:sz w:val="28"/>
          <w:szCs w:val="28"/>
          <w:lang w:eastAsia="ru-RU"/>
        </w:rPr>
        <w:t xml:space="preserve"> израсходовано </w:t>
      </w:r>
      <w:r>
        <w:rPr>
          <w:rFonts w:ascii="Times New Roman" w:hAnsi="Times New Roman"/>
          <w:bCs/>
          <w:sz w:val="28"/>
          <w:szCs w:val="28"/>
          <w:lang w:eastAsia="ru-RU"/>
        </w:rPr>
        <w:t>на оказание материальной помощи гражданам, оказавшимся в трудной жизненной ситуации.</w:t>
      </w:r>
      <w:r w:rsidR="003A1488">
        <w:rPr>
          <w:rFonts w:ascii="Times New Roman" w:hAnsi="Times New Roman"/>
          <w:bCs/>
          <w:sz w:val="28"/>
          <w:szCs w:val="28"/>
          <w:lang w:eastAsia="ru-RU"/>
        </w:rPr>
        <w:t xml:space="preserve"> По городу Люберцы получили материальную помощь 59 человек</w:t>
      </w:r>
      <w:r w:rsidR="003279E5">
        <w:rPr>
          <w:rFonts w:ascii="Times New Roman" w:hAnsi="Times New Roman"/>
          <w:bCs/>
          <w:sz w:val="28"/>
          <w:szCs w:val="28"/>
          <w:lang w:eastAsia="ru-RU"/>
        </w:rPr>
        <w:t xml:space="preserve"> и 31 человек по городским поселениям Красково, Томилино, Октябрьский.</w:t>
      </w:r>
    </w:p>
    <w:p w14:paraId="1401F7D8" w14:textId="4D64CE5E" w:rsidR="00CE08FF" w:rsidRDefault="00CE08FF"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Московской области один из самых низких показателей бедности в стране – 7,3 % цифра небольшая. Но количество </w:t>
      </w:r>
      <w:r w:rsidR="00917E7D">
        <w:rPr>
          <w:rFonts w:ascii="Times New Roman" w:hAnsi="Times New Roman"/>
          <w:bCs/>
          <w:sz w:val="28"/>
          <w:szCs w:val="28"/>
          <w:lang w:eastAsia="ru-RU"/>
        </w:rPr>
        <w:t>тех, кто нуждается в нашей помощи увеличивается ежегодно. В 2020 году задача  Министерства социального развития вместе с главами  выявить семьи с низким достатком и предложить для них адресную поддержку. Это может быть не только финансовая помощь, но и помощь в трудоустройстве, повышении квалификации, поиске и обретении новой специальности.</w:t>
      </w:r>
    </w:p>
    <w:p w14:paraId="424805E4" w14:textId="495E546F" w:rsidR="00202F83" w:rsidRDefault="00917E7D"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Подмосковье реализуется программа поддержки старшего поколения. Много ее никогда не бывает, но программа большая и </w:t>
      </w:r>
      <w:r w:rsidR="006D0902">
        <w:rPr>
          <w:rFonts w:ascii="Times New Roman" w:hAnsi="Times New Roman"/>
          <w:bCs/>
          <w:sz w:val="28"/>
          <w:szCs w:val="28"/>
          <w:lang w:eastAsia="ru-RU"/>
        </w:rPr>
        <w:t>областному</w:t>
      </w:r>
      <w:r>
        <w:rPr>
          <w:rFonts w:ascii="Times New Roman" w:hAnsi="Times New Roman"/>
          <w:bCs/>
          <w:sz w:val="28"/>
          <w:szCs w:val="28"/>
          <w:lang w:eastAsia="ru-RU"/>
        </w:rPr>
        <w:t xml:space="preserve"> бюджету обходится</w:t>
      </w:r>
      <w:r w:rsidR="00202F83">
        <w:rPr>
          <w:rFonts w:ascii="Times New Roman" w:hAnsi="Times New Roman"/>
          <w:bCs/>
          <w:sz w:val="28"/>
          <w:szCs w:val="28"/>
          <w:lang w:eastAsia="ru-RU"/>
        </w:rPr>
        <w:t xml:space="preserve"> в серьезные ресурсы. Но это стоит того, целый комплекс льгот, компенсаций и выплат. Самые востребованные – это бесплатный проезд на общественном транспорте, компенсация или освобождение от платы за капремонт и вывоз мусора. Для одиноко проживающих пенсионеров старше 65 лет предлагается с  1 мая 2020 года ввести ежемесячную доплату в одну тысячу рублей. </w:t>
      </w:r>
    </w:p>
    <w:p w14:paraId="1C9AFC06" w14:textId="7260A031" w:rsidR="00917E7D" w:rsidRDefault="00202F83"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Не менее ценна забота и возможность вести активный образ жизни.</w:t>
      </w:r>
      <w:r w:rsidR="00B818F9">
        <w:rPr>
          <w:rFonts w:ascii="Times New Roman" w:hAnsi="Times New Roman"/>
          <w:bCs/>
          <w:sz w:val="28"/>
          <w:szCs w:val="28"/>
          <w:lang w:eastAsia="ru-RU"/>
        </w:rPr>
        <w:t xml:space="preserve"> Поэтому программа «Активное долголетие», которая стартовала  в  прошлом году, здесь и </w:t>
      </w:r>
      <w:r w:rsidR="00B818F9">
        <w:rPr>
          <w:rFonts w:ascii="Times New Roman" w:hAnsi="Times New Roman"/>
          <w:bCs/>
          <w:sz w:val="28"/>
          <w:szCs w:val="28"/>
          <w:lang w:eastAsia="ru-RU"/>
        </w:rPr>
        <w:lastRenderedPageBreak/>
        <w:t>спорт, и творчество, и экскурсии и полезные сегодня курсы  компьютерной грамотности, просто общение.</w:t>
      </w:r>
    </w:p>
    <w:p w14:paraId="7FEE70E2" w14:textId="7B66C189" w:rsidR="00B818F9" w:rsidRDefault="00B818F9" w:rsidP="00907F89">
      <w:pPr>
        <w:spacing w:before="120" w:after="0"/>
        <w:ind w:firstLine="709"/>
        <w:jc w:val="both"/>
        <w:rPr>
          <w:rFonts w:ascii="Times New Roman" w:hAnsi="Times New Roman"/>
          <w:b/>
          <w:sz w:val="28"/>
          <w:szCs w:val="28"/>
          <w:lang w:eastAsia="ru-RU"/>
        </w:rPr>
      </w:pPr>
      <w:r w:rsidRPr="00B818F9">
        <w:rPr>
          <w:rFonts w:ascii="Times New Roman" w:hAnsi="Times New Roman"/>
          <w:b/>
          <w:sz w:val="28"/>
          <w:szCs w:val="28"/>
          <w:lang w:eastAsia="ru-RU"/>
        </w:rPr>
        <w:t>Транспорт</w:t>
      </w:r>
    </w:p>
    <w:p w14:paraId="301BA08D" w14:textId="42D9F5E6" w:rsidR="00B818F9" w:rsidRPr="00B818F9" w:rsidRDefault="00B818F9"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В 2022 году заработает МЦД-3, а в 2024 – МДЦ-4. Жители Люберец, Раменского. Реутова и др. городов смогут быстрее и дешевле добираться в Москву и обратно.   Знаковые проекты  2019 года – это Зенинское шоссе в Люберцах по которому выполнены основные мероприятия. Продолжается работа по реконструкции Октябрьского проспекта</w:t>
      </w:r>
      <w:r w:rsidR="00F13A84">
        <w:rPr>
          <w:rFonts w:ascii="Times New Roman" w:hAnsi="Times New Roman"/>
          <w:bCs/>
          <w:sz w:val="28"/>
          <w:szCs w:val="28"/>
          <w:lang w:eastAsia="ru-RU"/>
        </w:rPr>
        <w:t>.</w:t>
      </w:r>
      <w:r>
        <w:rPr>
          <w:rFonts w:ascii="Times New Roman" w:hAnsi="Times New Roman"/>
          <w:bCs/>
          <w:sz w:val="28"/>
          <w:szCs w:val="28"/>
          <w:lang w:eastAsia="ru-RU"/>
        </w:rPr>
        <w:t xml:space="preserve"> </w:t>
      </w:r>
    </w:p>
    <w:p w14:paraId="766EE593" w14:textId="42192F06" w:rsidR="00105C6C" w:rsidRDefault="00105C6C" w:rsidP="00907F89">
      <w:pPr>
        <w:spacing w:before="120" w:after="0"/>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2019 году </w:t>
      </w:r>
      <w:r w:rsidR="00B741B3">
        <w:rPr>
          <w:rFonts w:ascii="Times New Roman" w:hAnsi="Times New Roman"/>
          <w:bCs/>
          <w:sz w:val="28"/>
          <w:szCs w:val="28"/>
          <w:lang w:eastAsia="ru-RU"/>
        </w:rPr>
        <w:t>осуществлялся депутатский контроль совместно с представителями администрации округа и местными депутатами по различным направлениям :</w:t>
      </w:r>
    </w:p>
    <w:p w14:paraId="4950193A" w14:textId="6ADAB7EE" w:rsidR="003460C9" w:rsidRPr="003460C9" w:rsidRDefault="003460C9" w:rsidP="003460C9">
      <w:pPr>
        <w:pStyle w:val="a4"/>
        <w:numPr>
          <w:ilvl w:val="0"/>
          <w:numId w:val="12"/>
        </w:numPr>
        <w:spacing w:before="120" w:after="0"/>
        <w:ind w:left="0" w:firstLine="709"/>
        <w:contextualSpacing w:val="0"/>
        <w:rPr>
          <w:rFonts w:ascii="Times New Roman" w:hAnsi="Times New Roman"/>
          <w:sz w:val="28"/>
          <w:szCs w:val="28"/>
        </w:rPr>
      </w:pPr>
      <w:r w:rsidRPr="003460C9">
        <w:rPr>
          <w:rFonts w:ascii="Times New Roman" w:hAnsi="Times New Roman"/>
          <w:sz w:val="28"/>
          <w:szCs w:val="28"/>
        </w:rPr>
        <w:t>контроль благоустройства дворовых территорий</w:t>
      </w:r>
      <w:r w:rsidR="007C646A">
        <w:rPr>
          <w:rFonts w:ascii="Times New Roman" w:hAnsi="Times New Roman"/>
          <w:sz w:val="28"/>
          <w:szCs w:val="28"/>
        </w:rPr>
        <w:t xml:space="preserve"> – 10 мероприятий</w:t>
      </w:r>
      <w:r w:rsidRPr="003460C9">
        <w:rPr>
          <w:rFonts w:ascii="Times New Roman" w:hAnsi="Times New Roman"/>
          <w:sz w:val="28"/>
          <w:szCs w:val="28"/>
        </w:rPr>
        <w:t>;</w:t>
      </w:r>
    </w:p>
    <w:p w14:paraId="20E492B9" w14:textId="2DEE967D" w:rsidR="003460C9" w:rsidRPr="003460C9" w:rsidRDefault="003460C9" w:rsidP="003460C9">
      <w:pPr>
        <w:pStyle w:val="a4"/>
        <w:numPr>
          <w:ilvl w:val="0"/>
          <w:numId w:val="12"/>
        </w:numPr>
        <w:spacing w:before="120" w:after="0"/>
        <w:ind w:left="0" w:firstLine="709"/>
        <w:contextualSpacing w:val="0"/>
        <w:rPr>
          <w:rFonts w:ascii="Times New Roman" w:hAnsi="Times New Roman"/>
          <w:sz w:val="28"/>
          <w:szCs w:val="28"/>
        </w:rPr>
      </w:pPr>
      <w:r w:rsidRPr="003460C9">
        <w:rPr>
          <w:rFonts w:ascii="Times New Roman" w:hAnsi="Times New Roman"/>
          <w:sz w:val="28"/>
          <w:szCs w:val="28"/>
        </w:rPr>
        <w:t xml:space="preserve">контроль </w:t>
      </w:r>
      <w:r w:rsidR="007C646A">
        <w:rPr>
          <w:rFonts w:ascii="Times New Roman" w:hAnsi="Times New Roman"/>
          <w:sz w:val="28"/>
          <w:szCs w:val="28"/>
        </w:rPr>
        <w:t xml:space="preserve"> по ремонту подъездов многоквартирных домов – </w:t>
      </w:r>
      <w:r w:rsidR="00DB2148">
        <w:rPr>
          <w:rFonts w:ascii="Times New Roman" w:hAnsi="Times New Roman"/>
          <w:sz w:val="28"/>
          <w:szCs w:val="28"/>
        </w:rPr>
        <w:t xml:space="preserve">                           </w:t>
      </w:r>
      <w:r w:rsidR="007C646A">
        <w:rPr>
          <w:rFonts w:ascii="Times New Roman" w:hAnsi="Times New Roman"/>
          <w:sz w:val="28"/>
          <w:szCs w:val="28"/>
        </w:rPr>
        <w:t>3 мероприятия и контроль капремонта  МКД – 4 мероприятия</w:t>
      </w:r>
      <w:r w:rsidRPr="003460C9">
        <w:rPr>
          <w:rFonts w:ascii="Times New Roman" w:hAnsi="Times New Roman"/>
          <w:sz w:val="28"/>
          <w:szCs w:val="28"/>
        </w:rPr>
        <w:t>;</w:t>
      </w:r>
    </w:p>
    <w:p w14:paraId="7BDD9613" w14:textId="7F45A7FE" w:rsidR="003460C9" w:rsidRPr="003460C9" w:rsidRDefault="00105C6C" w:rsidP="003460C9">
      <w:pPr>
        <w:pStyle w:val="a4"/>
        <w:numPr>
          <w:ilvl w:val="0"/>
          <w:numId w:val="12"/>
        </w:numPr>
        <w:spacing w:before="120" w:after="0"/>
        <w:ind w:left="0" w:firstLine="709"/>
        <w:contextualSpacing w:val="0"/>
        <w:rPr>
          <w:rFonts w:ascii="Times New Roman" w:hAnsi="Times New Roman"/>
          <w:bCs/>
          <w:sz w:val="28"/>
          <w:szCs w:val="28"/>
          <w:lang w:eastAsia="ru-RU"/>
        </w:rPr>
      </w:pPr>
      <w:r>
        <w:rPr>
          <w:rFonts w:ascii="Times New Roman" w:hAnsi="Times New Roman"/>
          <w:sz w:val="28"/>
          <w:szCs w:val="28"/>
        </w:rPr>
        <w:t>контроль за исполнением национальных проектов – реконструкци</w:t>
      </w:r>
      <w:r w:rsidR="00B741B3">
        <w:rPr>
          <w:rFonts w:ascii="Times New Roman" w:hAnsi="Times New Roman"/>
          <w:sz w:val="28"/>
          <w:szCs w:val="28"/>
        </w:rPr>
        <w:t>и</w:t>
      </w:r>
      <w:r>
        <w:rPr>
          <w:rFonts w:ascii="Times New Roman" w:hAnsi="Times New Roman"/>
          <w:sz w:val="28"/>
          <w:szCs w:val="28"/>
        </w:rPr>
        <w:t xml:space="preserve"> Зенинского шоссе</w:t>
      </w:r>
      <w:r w:rsidR="00B741B3">
        <w:rPr>
          <w:rFonts w:ascii="Times New Roman" w:hAnsi="Times New Roman"/>
          <w:sz w:val="28"/>
          <w:szCs w:val="28"/>
        </w:rPr>
        <w:t xml:space="preserve"> и</w:t>
      </w:r>
      <w:r>
        <w:rPr>
          <w:rFonts w:ascii="Times New Roman" w:hAnsi="Times New Roman"/>
          <w:sz w:val="28"/>
          <w:szCs w:val="28"/>
        </w:rPr>
        <w:t xml:space="preserve"> контроль строительства пристройки на 200 мест к зданию МОУ Кадетская школа.</w:t>
      </w:r>
    </w:p>
    <w:p w14:paraId="7ED3530E" w14:textId="0D7C5AB0" w:rsidR="003460C9" w:rsidRPr="003460C9" w:rsidRDefault="003460C9" w:rsidP="003460C9">
      <w:pPr>
        <w:pStyle w:val="a4"/>
        <w:numPr>
          <w:ilvl w:val="0"/>
          <w:numId w:val="12"/>
        </w:numPr>
        <w:spacing w:before="120" w:after="0"/>
        <w:ind w:left="0" w:firstLine="709"/>
        <w:contextualSpacing w:val="0"/>
        <w:rPr>
          <w:rFonts w:ascii="Times New Roman" w:hAnsi="Times New Roman"/>
          <w:bCs/>
          <w:sz w:val="28"/>
          <w:szCs w:val="28"/>
          <w:lang w:eastAsia="ru-RU"/>
        </w:rPr>
      </w:pPr>
      <w:r w:rsidRPr="003460C9">
        <w:rPr>
          <w:rFonts w:ascii="Times New Roman" w:hAnsi="Times New Roman"/>
          <w:bCs/>
          <w:sz w:val="28"/>
          <w:szCs w:val="28"/>
          <w:lang w:eastAsia="ru-RU"/>
        </w:rPr>
        <w:t>ремонт муниципальных и региональных дорог</w:t>
      </w:r>
      <w:r>
        <w:rPr>
          <w:rFonts w:ascii="Times New Roman" w:hAnsi="Times New Roman"/>
          <w:bCs/>
          <w:sz w:val="28"/>
          <w:szCs w:val="28"/>
          <w:lang w:eastAsia="ru-RU"/>
        </w:rPr>
        <w:t>;</w:t>
      </w:r>
    </w:p>
    <w:p w14:paraId="0C263F8B" w14:textId="35101845" w:rsidR="003460C9" w:rsidRDefault="007C646A" w:rsidP="003460C9">
      <w:pPr>
        <w:pStyle w:val="a4"/>
        <w:numPr>
          <w:ilvl w:val="0"/>
          <w:numId w:val="12"/>
        </w:numPr>
        <w:spacing w:before="120" w:after="0"/>
        <w:ind w:left="0" w:firstLine="709"/>
        <w:contextualSpacing w:val="0"/>
        <w:rPr>
          <w:rFonts w:ascii="Times New Roman" w:hAnsi="Times New Roman"/>
          <w:bCs/>
          <w:sz w:val="28"/>
          <w:szCs w:val="28"/>
          <w:lang w:eastAsia="ru-RU"/>
        </w:rPr>
      </w:pPr>
      <w:r>
        <w:rPr>
          <w:rFonts w:ascii="Times New Roman" w:hAnsi="Times New Roman"/>
          <w:bCs/>
          <w:sz w:val="28"/>
          <w:szCs w:val="28"/>
          <w:lang w:eastAsia="ru-RU"/>
        </w:rPr>
        <w:t>контроль за выполнением наказов избирателей – 7 мероприятий.</w:t>
      </w:r>
    </w:p>
    <w:p w14:paraId="57DCB4D1" w14:textId="77777777" w:rsidR="00F55BA7" w:rsidRDefault="00DB2148" w:rsidP="00DB2148">
      <w:pPr>
        <w:spacing w:before="120" w:after="0"/>
        <w:jc w:val="both"/>
        <w:rPr>
          <w:rFonts w:ascii="Times New Roman" w:hAnsi="Times New Roman"/>
          <w:bCs/>
          <w:sz w:val="28"/>
          <w:szCs w:val="28"/>
          <w:lang w:eastAsia="ru-RU"/>
        </w:rPr>
      </w:pPr>
      <w:r>
        <w:rPr>
          <w:rFonts w:ascii="Times New Roman" w:hAnsi="Times New Roman"/>
          <w:bCs/>
          <w:sz w:val="28"/>
          <w:szCs w:val="28"/>
          <w:lang w:eastAsia="ru-RU"/>
        </w:rPr>
        <w:t xml:space="preserve">          В 2019 году принимал участие</w:t>
      </w:r>
      <w:r w:rsidR="00F55BA7">
        <w:rPr>
          <w:rFonts w:ascii="Times New Roman" w:hAnsi="Times New Roman"/>
          <w:bCs/>
          <w:sz w:val="28"/>
          <w:szCs w:val="28"/>
          <w:lang w:eastAsia="ru-RU"/>
        </w:rPr>
        <w:t>:</w:t>
      </w:r>
    </w:p>
    <w:p w14:paraId="457FE742" w14:textId="5F84EF15" w:rsidR="00DB2148" w:rsidRDefault="00F55BA7" w:rsidP="00DB2148">
      <w:pPr>
        <w:spacing w:before="120" w:after="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DB2148">
        <w:rPr>
          <w:rFonts w:ascii="Times New Roman" w:hAnsi="Times New Roman"/>
          <w:bCs/>
          <w:sz w:val="28"/>
          <w:szCs w:val="28"/>
          <w:lang w:eastAsia="ru-RU"/>
        </w:rPr>
        <w:t xml:space="preserve"> в Международном экономическом форуме 06.06.2019,  в окружном образовательном форуме  «Курсом лидера» (16.02.2019), участие в областном форуме женского предпринимательства (31.10.2019), посе</w:t>
      </w:r>
      <w:r w:rsidR="007120C4">
        <w:rPr>
          <w:rFonts w:ascii="Times New Roman" w:hAnsi="Times New Roman"/>
          <w:bCs/>
          <w:sz w:val="28"/>
          <w:szCs w:val="28"/>
          <w:lang w:eastAsia="ru-RU"/>
        </w:rPr>
        <w:t>тил</w:t>
      </w:r>
      <w:r w:rsidR="00DB2148">
        <w:rPr>
          <w:rFonts w:ascii="Times New Roman" w:hAnsi="Times New Roman"/>
          <w:bCs/>
          <w:sz w:val="28"/>
          <w:szCs w:val="28"/>
          <w:lang w:eastAsia="ru-RU"/>
        </w:rPr>
        <w:t xml:space="preserve"> Центр управления регионом – Красногорск (26.11.2019), участ</w:t>
      </w:r>
      <w:r w:rsidR="007120C4">
        <w:rPr>
          <w:rFonts w:ascii="Times New Roman" w:hAnsi="Times New Roman"/>
          <w:bCs/>
          <w:sz w:val="28"/>
          <w:szCs w:val="28"/>
          <w:lang w:eastAsia="ru-RU"/>
        </w:rPr>
        <w:t>вовал</w:t>
      </w:r>
      <w:r w:rsidR="00DB2148">
        <w:rPr>
          <w:rFonts w:ascii="Times New Roman" w:hAnsi="Times New Roman"/>
          <w:bCs/>
          <w:sz w:val="28"/>
          <w:szCs w:val="28"/>
          <w:lang w:eastAsia="ru-RU"/>
        </w:rPr>
        <w:t xml:space="preserve"> в августовской конференции педагогической общественности (28.08.2019), прове</w:t>
      </w:r>
      <w:r w:rsidR="007120C4">
        <w:rPr>
          <w:rFonts w:ascii="Times New Roman" w:hAnsi="Times New Roman"/>
          <w:bCs/>
          <w:sz w:val="28"/>
          <w:szCs w:val="28"/>
          <w:lang w:eastAsia="ru-RU"/>
        </w:rPr>
        <w:t>л</w:t>
      </w:r>
      <w:r w:rsidR="00DB2148">
        <w:rPr>
          <w:rFonts w:ascii="Times New Roman" w:hAnsi="Times New Roman"/>
          <w:bCs/>
          <w:sz w:val="28"/>
          <w:szCs w:val="28"/>
          <w:lang w:eastAsia="ru-RU"/>
        </w:rPr>
        <w:t xml:space="preserve"> встреч</w:t>
      </w:r>
      <w:r w:rsidR="007120C4">
        <w:rPr>
          <w:rFonts w:ascii="Times New Roman" w:hAnsi="Times New Roman"/>
          <w:bCs/>
          <w:sz w:val="28"/>
          <w:szCs w:val="28"/>
          <w:lang w:eastAsia="ru-RU"/>
        </w:rPr>
        <w:t>и</w:t>
      </w:r>
      <w:r w:rsidR="00DB2148">
        <w:rPr>
          <w:rFonts w:ascii="Times New Roman" w:hAnsi="Times New Roman"/>
          <w:bCs/>
          <w:sz w:val="28"/>
          <w:szCs w:val="28"/>
          <w:lang w:eastAsia="ru-RU"/>
        </w:rPr>
        <w:t xml:space="preserve"> с членами молодежного парламента и представителями отделения «Молодая гвардия</w:t>
      </w:r>
      <w:r>
        <w:rPr>
          <w:rFonts w:ascii="Times New Roman" w:hAnsi="Times New Roman"/>
          <w:bCs/>
          <w:sz w:val="28"/>
          <w:szCs w:val="28"/>
          <w:lang w:eastAsia="ru-RU"/>
        </w:rPr>
        <w:t xml:space="preserve"> ЕР», встречи с представителями общественных и ветеранских организаций.</w:t>
      </w:r>
    </w:p>
    <w:p w14:paraId="47A50719" w14:textId="09D4D2D9" w:rsidR="00F55BA7" w:rsidRDefault="00F55BA7" w:rsidP="00DB2148">
      <w:pPr>
        <w:spacing w:before="120" w:after="0"/>
        <w:jc w:val="both"/>
        <w:rPr>
          <w:rFonts w:ascii="Times New Roman" w:hAnsi="Times New Roman"/>
          <w:bCs/>
          <w:sz w:val="28"/>
          <w:szCs w:val="28"/>
          <w:lang w:eastAsia="ru-RU"/>
        </w:rPr>
      </w:pPr>
      <w:r>
        <w:rPr>
          <w:rFonts w:ascii="Times New Roman" w:hAnsi="Times New Roman"/>
          <w:bCs/>
          <w:sz w:val="28"/>
          <w:szCs w:val="28"/>
          <w:lang w:eastAsia="ru-RU"/>
        </w:rPr>
        <w:t xml:space="preserve">        Вручены награды МОД</w:t>
      </w:r>
      <w:r w:rsidR="007120C4">
        <w:rPr>
          <w:rFonts w:ascii="Times New Roman" w:hAnsi="Times New Roman"/>
          <w:bCs/>
          <w:sz w:val="28"/>
          <w:szCs w:val="28"/>
          <w:lang w:eastAsia="ru-RU"/>
        </w:rPr>
        <w:t>,</w:t>
      </w:r>
      <w:r>
        <w:rPr>
          <w:rFonts w:ascii="Times New Roman" w:hAnsi="Times New Roman"/>
          <w:bCs/>
          <w:sz w:val="28"/>
          <w:szCs w:val="28"/>
          <w:lang w:eastAsia="ru-RU"/>
        </w:rPr>
        <w:t xml:space="preserve">  в том числе юбилейные награды депутатам – членам фракции ЕР и активистам городского округа Люберцы в честь 25-летия МОД (02.12.2019).</w:t>
      </w:r>
    </w:p>
    <w:p w14:paraId="566626FA" w14:textId="40A6D9DE" w:rsidR="00F55BA7" w:rsidRDefault="00F55BA7" w:rsidP="00DB2148">
      <w:pPr>
        <w:spacing w:before="120" w:after="0"/>
        <w:jc w:val="both"/>
        <w:rPr>
          <w:rFonts w:ascii="Times New Roman" w:hAnsi="Times New Roman"/>
          <w:bCs/>
          <w:sz w:val="28"/>
          <w:szCs w:val="28"/>
          <w:lang w:eastAsia="ru-RU"/>
        </w:rPr>
      </w:pPr>
      <w:r>
        <w:rPr>
          <w:rFonts w:ascii="Times New Roman" w:hAnsi="Times New Roman"/>
          <w:bCs/>
          <w:sz w:val="28"/>
          <w:szCs w:val="28"/>
          <w:lang w:eastAsia="ru-RU"/>
        </w:rPr>
        <w:t xml:space="preserve">        Участ</w:t>
      </w:r>
      <w:r w:rsidR="007120C4">
        <w:rPr>
          <w:rFonts w:ascii="Times New Roman" w:hAnsi="Times New Roman"/>
          <w:bCs/>
          <w:sz w:val="28"/>
          <w:szCs w:val="28"/>
          <w:lang w:eastAsia="ru-RU"/>
        </w:rPr>
        <w:t>вовал</w:t>
      </w:r>
      <w:bookmarkStart w:id="0" w:name="_GoBack"/>
      <w:bookmarkEnd w:id="0"/>
      <w:r>
        <w:rPr>
          <w:rFonts w:ascii="Times New Roman" w:hAnsi="Times New Roman"/>
          <w:bCs/>
          <w:sz w:val="28"/>
          <w:szCs w:val="28"/>
          <w:lang w:eastAsia="ru-RU"/>
        </w:rPr>
        <w:t xml:space="preserve"> в праздничных мероприятиях мая (поздравление ветеранов ВОВ, возложение цветов к памятникам героев ВОВ, участие в акции «Свеча памяти» в Вечного огня в г.Люберцы.</w:t>
      </w:r>
    </w:p>
    <w:p w14:paraId="464476A3" w14:textId="11BFCC27" w:rsidR="00F55BA7" w:rsidRPr="00DB2148" w:rsidRDefault="00F55BA7" w:rsidP="00DB2148">
      <w:pPr>
        <w:spacing w:before="120" w:after="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Проведение  благотворительных акций – посещение больных детей в Московском областном центре охраны материнства и детства (передано </w:t>
      </w:r>
      <w:r w:rsidR="00763FF1">
        <w:rPr>
          <w:rFonts w:ascii="Times New Roman" w:hAnsi="Times New Roman"/>
          <w:bCs/>
          <w:sz w:val="28"/>
          <w:szCs w:val="28"/>
          <w:lang w:eastAsia="ru-RU"/>
        </w:rPr>
        <w:t xml:space="preserve">детское </w:t>
      </w:r>
      <w:r>
        <w:rPr>
          <w:rFonts w:ascii="Times New Roman" w:hAnsi="Times New Roman"/>
          <w:bCs/>
          <w:sz w:val="28"/>
          <w:szCs w:val="28"/>
          <w:lang w:eastAsia="ru-RU"/>
        </w:rPr>
        <w:t xml:space="preserve">питание </w:t>
      </w:r>
      <w:r w:rsidR="00763FF1">
        <w:rPr>
          <w:rFonts w:ascii="Times New Roman" w:hAnsi="Times New Roman"/>
          <w:bCs/>
          <w:sz w:val="28"/>
          <w:szCs w:val="28"/>
          <w:lang w:eastAsia="ru-RU"/>
        </w:rPr>
        <w:t>малышам</w:t>
      </w:r>
      <w:r>
        <w:rPr>
          <w:rFonts w:ascii="Times New Roman" w:hAnsi="Times New Roman"/>
          <w:bCs/>
          <w:sz w:val="28"/>
          <w:szCs w:val="28"/>
          <w:lang w:eastAsia="ru-RU"/>
        </w:rPr>
        <w:t xml:space="preserve"> грудного возраста)</w:t>
      </w:r>
      <w:r w:rsidR="00763FF1">
        <w:rPr>
          <w:rFonts w:ascii="Times New Roman" w:hAnsi="Times New Roman"/>
          <w:bCs/>
          <w:sz w:val="28"/>
          <w:szCs w:val="28"/>
          <w:lang w:eastAsia="ru-RU"/>
        </w:rPr>
        <w:t>, в игровую детскую комнату приобретены игровые и комплекты для детского творчества.</w:t>
      </w:r>
    </w:p>
    <w:p w14:paraId="326069ED" w14:textId="77777777" w:rsidR="003460C9" w:rsidRPr="003460C9" w:rsidRDefault="003460C9" w:rsidP="003460C9">
      <w:pPr>
        <w:spacing w:before="120" w:after="0"/>
        <w:ind w:firstLine="709"/>
        <w:rPr>
          <w:rFonts w:ascii="Times New Roman" w:hAnsi="Times New Roman"/>
          <w:bCs/>
          <w:sz w:val="28"/>
          <w:szCs w:val="28"/>
          <w:lang w:eastAsia="ru-RU"/>
        </w:rPr>
      </w:pPr>
    </w:p>
    <w:p w14:paraId="37CC65F1" w14:textId="77777777" w:rsidR="00DF7F56" w:rsidRPr="003460C9" w:rsidRDefault="003460C9" w:rsidP="003460C9">
      <w:pPr>
        <w:spacing w:before="120" w:after="0"/>
        <w:ind w:firstLine="709"/>
        <w:jc w:val="both"/>
        <w:rPr>
          <w:rFonts w:ascii="Times New Roman" w:eastAsia="Times New Roman" w:hAnsi="Times New Roman" w:cs="Times New Roman"/>
          <w:b/>
          <w:bCs/>
          <w:sz w:val="28"/>
          <w:szCs w:val="28"/>
          <w:lang w:eastAsia="ru-RU"/>
        </w:rPr>
      </w:pPr>
      <w:r w:rsidRPr="003460C9">
        <w:rPr>
          <w:rFonts w:ascii="Times New Roman" w:eastAsia="Times New Roman" w:hAnsi="Times New Roman" w:cs="Times New Roman"/>
          <w:b/>
          <w:bCs/>
          <w:sz w:val="28"/>
          <w:szCs w:val="28"/>
          <w:lang w:eastAsia="ru-RU"/>
        </w:rPr>
        <w:t>УВАЖАЕМЫЕ ТОВАРИЩИ!</w:t>
      </w:r>
    </w:p>
    <w:p w14:paraId="376F94E9" w14:textId="77777777" w:rsidR="00DF7F56" w:rsidRPr="003460C9" w:rsidRDefault="00DF7F56" w:rsidP="003460C9">
      <w:pPr>
        <w:spacing w:before="120" w:after="0"/>
        <w:ind w:firstLine="709"/>
        <w:jc w:val="both"/>
        <w:rPr>
          <w:rFonts w:ascii="Times New Roman" w:hAnsi="Times New Roman" w:cs="Times New Roman"/>
          <w:sz w:val="28"/>
          <w:szCs w:val="28"/>
        </w:rPr>
      </w:pPr>
      <w:r w:rsidRPr="003460C9">
        <w:rPr>
          <w:rFonts w:ascii="Times New Roman" w:hAnsi="Times New Roman" w:cs="Times New Roman"/>
          <w:sz w:val="28"/>
          <w:szCs w:val="28"/>
        </w:rPr>
        <w:t xml:space="preserve">Важной составляющей депутатской работы является </w:t>
      </w:r>
      <w:r w:rsidRPr="003460C9">
        <w:rPr>
          <w:rFonts w:ascii="Times New Roman" w:hAnsi="Times New Roman" w:cs="Times New Roman"/>
          <w:b/>
          <w:sz w:val="28"/>
          <w:szCs w:val="28"/>
        </w:rPr>
        <w:t>непосредственная работа с избирателями.</w:t>
      </w:r>
      <w:r w:rsidRPr="003460C9">
        <w:rPr>
          <w:rFonts w:ascii="Times New Roman" w:hAnsi="Times New Roman" w:cs="Times New Roman"/>
          <w:sz w:val="28"/>
          <w:szCs w:val="28"/>
        </w:rPr>
        <w:t xml:space="preserve"> </w:t>
      </w:r>
    </w:p>
    <w:p w14:paraId="4EB077A0" w14:textId="77777777" w:rsidR="00DF7F56" w:rsidRPr="003460C9" w:rsidRDefault="00DF7F56" w:rsidP="003460C9">
      <w:pPr>
        <w:spacing w:before="120" w:after="0"/>
        <w:ind w:firstLine="709"/>
        <w:jc w:val="both"/>
        <w:rPr>
          <w:rFonts w:ascii="Times New Roman" w:hAnsi="Times New Roman" w:cs="Times New Roman"/>
          <w:sz w:val="28"/>
          <w:szCs w:val="28"/>
        </w:rPr>
      </w:pPr>
      <w:r w:rsidRPr="003460C9">
        <w:rPr>
          <w:rFonts w:ascii="Times New Roman" w:hAnsi="Times New Roman" w:cs="Times New Roman"/>
          <w:sz w:val="28"/>
          <w:szCs w:val="28"/>
        </w:rPr>
        <w:t xml:space="preserve">В минувшем году я провел десятки встреч с жителями своего избирательного округа во дворах, в школах и на предприятиях. Все просьбы, жалобы и предложения жителей </w:t>
      </w:r>
      <w:r w:rsidR="00363150">
        <w:rPr>
          <w:rFonts w:ascii="Times New Roman" w:hAnsi="Times New Roman" w:cs="Times New Roman"/>
          <w:sz w:val="28"/>
          <w:szCs w:val="28"/>
        </w:rPr>
        <w:t>городского округа</w:t>
      </w:r>
      <w:r w:rsidRPr="003460C9">
        <w:rPr>
          <w:rFonts w:ascii="Times New Roman" w:hAnsi="Times New Roman" w:cs="Times New Roman"/>
          <w:sz w:val="28"/>
          <w:szCs w:val="28"/>
        </w:rPr>
        <w:t xml:space="preserve"> мной взяты на личный контроль на контроль и по ним ведется конкретная работа.</w:t>
      </w:r>
    </w:p>
    <w:p w14:paraId="62EA0BD1" w14:textId="77777777" w:rsidR="00DF7F56" w:rsidRPr="003460C9" w:rsidRDefault="00DF7F56" w:rsidP="003460C9">
      <w:pPr>
        <w:spacing w:before="120" w:after="0"/>
        <w:ind w:firstLine="709"/>
        <w:jc w:val="both"/>
        <w:rPr>
          <w:rFonts w:ascii="Times New Roman" w:hAnsi="Times New Roman" w:cs="Times New Roman"/>
          <w:sz w:val="28"/>
          <w:szCs w:val="28"/>
        </w:rPr>
      </w:pPr>
      <w:r w:rsidRPr="003460C9">
        <w:rPr>
          <w:rFonts w:ascii="Times New Roman" w:hAnsi="Times New Roman" w:cs="Times New Roman"/>
          <w:sz w:val="28"/>
          <w:szCs w:val="28"/>
        </w:rPr>
        <w:t xml:space="preserve">Наиболее значимые наказы, затрагивающие большое количество людей и требующие значительных затрат, уже сегодня включены или ведется работа по их включению в действующие региональные государственные программы. Для решения иных вопросов используются средства, специально предназначенные для реализации наказов избирателей. </w:t>
      </w:r>
    </w:p>
    <w:p w14:paraId="7F8055E8" w14:textId="77777777" w:rsidR="003460C9" w:rsidRPr="003460C9" w:rsidRDefault="003460C9" w:rsidP="00EF3CED">
      <w:pPr>
        <w:spacing w:before="120" w:after="0"/>
        <w:ind w:firstLine="709"/>
        <w:jc w:val="both"/>
        <w:rPr>
          <w:rFonts w:ascii="Times New Roman" w:eastAsia="Times New Roman" w:hAnsi="Times New Roman" w:cs="Times New Roman"/>
          <w:bCs/>
          <w:sz w:val="28"/>
          <w:szCs w:val="28"/>
          <w:lang w:eastAsia="ru-RU"/>
        </w:rPr>
      </w:pPr>
    </w:p>
    <w:p w14:paraId="796C91D9" w14:textId="77777777" w:rsidR="003460C9" w:rsidRPr="003460C9" w:rsidRDefault="003460C9" w:rsidP="00EF3CED">
      <w:pPr>
        <w:spacing w:before="120" w:after="0"/>
        <w:ind w:firstLine="709"/>
        <w:jc w:val="both"/>
        <w:rPr>
          <w:rFonts w:ascii="Times New Roman" w:eastAsia="Times New Roman" w:hAnsi="Times New Roman" w:cs="Times New Roman"/>
          <w:b/>
          <w:bCs/>
          <w:sz w:val="28"/>
          <w:szCs w:val="28"/>
          <w:lang w:eastAsia="ru-RU"/>
        </w:rPr>
      </w:pPr>
      <w:r w:rsidRPr="003460C9">
        <w:rPr>
          <w:rFonts w:ascii="Times New Roman" w:eastAsia="Times New Roman" w:hAnsi="Times New Roman" w:cs="Times New Roman"/>
          <w:b/>
          <w:bCs/>
          <w:sz w:val="28"/>
          <w:szCs w:val="28"/>
          <w:lang w:eastAsia="ru-RU"/>
        </w:rPr>
        <w:t>УВАЖАЕМЫЕ ТОВАРИЩИ!</w:t>
      </w:r>
    </w:p>
    <w:p w14:paraId="552439AD" w14:textId="6FA01847" w:rsidR="003460C9" w:rsidRDefault="003460C9" w:rsidP="00EF3CED">
      <w:pPr>
        <w:spacing w:before="120" w:after="0"/>
        <w:ind w:firstLine="709"/>
        <w:jc w:val="both"/>
        <w:rPr>
          <w:rFonts w:ascii="Times New Roman" w:eastAsia="Times New Roman" w:hAnsi="Times New Roman" w:cs="Times New Roman"/>
          <w:bCs/>
          <w:sz w:val="28"/>
          <w:szCs w:val="28"/>
          <w:lang w:eastAsia="ru-RU"/>
        </w:rPr>
      </w:pPr>
      <w:r w:rsidRPr="003460C9">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9</w:t>
      </w:r>
      <w:r w:rsidRPr="003460C9">
        <w:rPr>
          <w:rFonts w:ascii="Times New Roman" w:eastAsia="Times New Roman" w:hAnsi="Times New Roman" w:cs="Times New Roman"/>
          <w:bCs/>
          <w:sz w:val="28"/>
          <w:szCs w:val="28"/>
          <w:lang w:eastAsia="ru-RU"/>
        </w:rPr>
        <w:t xml:space="preserve"> году я провел </w:t>
      </w:r>
      <w:r w:rsidR="00456F19">
        <w:rPr>
          <w:rFonts w:ascii="Times New Roman" w:eastAsia="Times New Roman" w:hAnsi="Times New Roman" w:cs="Times New Roman"/>
          <w:bCs/>
          <w:sz w:val="28"/>
          <w:szCs w:val="28"/>
          <w:lang w:eastAsia="ru-RU"/>
        </w:rPr>
        <w:t>11 (одиннадцать)</w:t>
      </w:r>
      <w:r w:rsidRPr="003460C9">
        <w:rPr>
          <w:rFonts w:ascii="Times New Roman" w:eastAsia="Times New Roman" w:hAnsi="Times New Roman" w:cs="Times New Roman"/>
          <w:bCs/>
          <w:sz w:val="28"/>
          <w:szCs w:val="28"/>
          <w:lang w:eastAsia="ru-RU"/>
        </w:rPr>
        <w:t xml:space="preserve"> личных приёмов населения.</w:t>
      </w:r>
    </w:p>
    <w:p w14:paraId="69C587D3" w14:textId="5D8F0E24" w:rsidR="003460C9" w:rsidRPr="003460C9" w:rsidRDefault="003460C9" w:rsidP="00EF3CED">
      <w:pPr>
        <w:spacing w:before="120" w:after="0"/>
        <w:ind w:firstLine="709"/>
        <w:jc w:val="both"/>
        <w:rPr>
          <w:rFonts w:ascii="Times New Roman" w:hAnsi="Times New Roman" w:cs="Times New Roman"/>
          <w:sz w:val="28"/>
          <w:szCs w:val="28"/>
        </w:rPr>
      </w:pPr>
      <w:r w:rsidRPr="003460C9">
        <w:rPr>
          <w:rFonts w:ascii="Times New Roman" w:eastAsia="Times New Roman" w:hAnsi="Times New Roman" w:cs="Times New Roman"/>
          <w:bCs/>
          <w:sz w:val="28"/>
          <w:szCs w:val="28"/>
          <w:lang w:eastAsia="ru-RU"/>
        </w:rPr>
        <w:t xml:space="preserve">Приемы организовывались не только в моей приемной, но и в </w:t>
      </w:r>
      <w:r w:rsidR="00456F19">
        <w:rPr>
          <w:rFonts w:ascii="Times New Roman" w:eastAsia="Times New Roman" w:hAnsi="Times New Roman" w:cs="Times New Roman"/>
          <w:bCs/>
          <w:sz w:val="28"/>
          <w:szCs w:val="28"/>
          <w:lang w:eastAsia="ru-RU"/>
        </w:rPr>
        <w:t>местном отделении партии «Единая Россия» в г.Люберцы</w:t>
      </w:r>
      <w:r w:rsidRPr="003460C9">
        <w:rPr>
          <w:rFonts w:ascii="Times New Roman" w:eastAsia="Times New Roman" w:hAnsi="Times New Roman" w:cs="Times New Roman"/>
          <w:bCs/>
          <w:sz w:val="28"/>
          <w:szCs w:val="28"/>
          <w:lang w:eastAsia="ru-RU"/>
        </w:rPr>
        <w:t xml:space="preserve">. В ходе приемов поступило </w:t>
      </w:r>
      <w:r w:rsidR="00456F19">
        <w:rPr>
          <w:rFonts w:ascii="Times New Roman" w:eastAsia="Times New Roman" w:hAnsi="Times New Roman" w:cs="Times New Roman"/>
          <w:bCs/>
          <w:sz w:val="28"/>
          <w:szCs w:val="28"/>
          <w:lang w:eastAsia="ru-RU"/>
        </w:rPr>
        <w:t>211</w:t>
      </w:r>
      <w:r w:rsidRPr="003460C9">
        <w:rPr>
          <w:rFonts w:ascii="Times New Roman" w:eastAsia="Times New Roman" w:hAnsi="Times New Roman" w:cs="Times New Roman"/>
          <w:bCs/>
          <w:sz w:val="28"/>
          <w:szCs w:val="28"/>
          <w:lang w:eastAsia="ru-RU"/>
        </w:rPr>
        <w:t xml:space="preserve"> обращений. Основные вопросы, задаваемые избирателями следующие</w:t>
      </w:r>
      <w:r w:rsidRPr="003460C9">
        <w:rPr>
          <w:rFonts w:ascii="Times New Roman" w:hAnsi="Times New Roman" w:cs="Times New Roman"/>
          <w:sz w:val="28"/>
          <w:szCs w:val="28"/>
        </w:rPr>
        <w:t>: на первом месте</w:t>
      </w:r>
      <w:r w:rsidR="00456F19">
        <w:rPr>
          <w:rFonts w:ascii="Times New Roman" w:hAnsi="Times New Roman" w:cs="Times New Roman"/>
          <w:sz w:val="28"/>
          <w:szCs w:val="28"/>
        </w:rPr>
        <w:t xml:space="preserve"> предоставление мер социальной поддержки и оказание материальной помощи гражданам, оказавшимся в трудной жизненной ситуации</w:t>
      </w:r>
      <w:r w:rsidR="00ED7EB0">
        <w:rPr>
          <w:rFonts w:ascii="Times New Roman" w:hAnsi="Times New Roman" w:cs="Times New Roman"/>
          <w:sz w:val="28"/>
          <w:szCs w:val="28"/>
        </w:rPr>
        <w:t xml:space="preserve"> – 50 процентов</w:t>
      </w:r>
      <w:r w:rsidR="00456F19">
        <w:rPr>
          <w:rFonts w:ascii="Times New Roman" w:hAnsi="Times New Roman" w:cs="Times New Roman"/>
          <w:sz w:val="28"/>
          <w:szCs w:val="28"/>
        </w:rPr>
        <w:t>, на втором: организация работы отделения МосОблЕ</w:t>
      </w:r>
      <w:r w:rsidR="00ED7EB0">
        <w:rPr>
          <w:rFonts w:ascii="Times New Roman" w:hAnsi="Times New Roman" w:cs="Times New Roman"/>
          <w:sz w:val="28"/>
          <w:szCs w:val="28"/>
        </w:rPr>
        <w:t>И</w:t>
      </w:r>
      <w:r w:rsidR="00456F19">
        <w:rPr>
          <w:rFonts w:ascii="Times New Roman" w:hAnsi="Times New Roman" w:cs="Times New Roman"/>
          <w:sz w:val="28"/>
          <w:szCs w:val="28"/>
        </w:rPr>
        <w:t>РЦ в городском округе Люберцы и</w:t>
      </w:r>
      <w:r w:rsidRPr="003460C9">
        <w:rPr>
          <w:rFonts w:ascii="Times New Roman" w:hAnsi="Times New Roman" w:cs="Times New Roman"/>
          <w:sz w:val="28"/>
          <w:szCs w:val="28"/>
        </w:rPr>
        <w:t xml:space="preserve"> </w:t>
      </w:r>
      <w:r w:rsidRPr="003460C9">
        <w:rPr>
          <w:rFonts w:ascii="Times New Roman" w:eastAsia="Times New Roman" w:hAnsi="Times New Roman" w:cs="Times New Roman"/>
          <w:bCs/>
          <w:sz w:val="28"/>
          <w:szCs w:val="28"/>
          <w:lang w:eastAsia="ru-RU"/>
        </w:rPr>
        <w:t xml:space="preserve">качество услуг, предоставляемых организациями ЖКХ – </w:t>
      </w:r>
      <w:r w:rsidR="00ED7EB0">
        <w:rPr>
          <w:rFonts w:ascii="Times New Roman" w:eastAsia="Times New Roman" w:hAnsi="Times New Roman" w:cs="Times New Roman"/>
          <w:bCs/>
          <w:sz w:val="28"/>
          <w:szCs w:val="28"/>
          <w:lang w:eastAsia="ru-RU"/>
        </w:rPr>
        <w:t>21</w:t>
      </w:r>
      <w:r w:rsidRPr="003460C9">
        <w:rPr>
          <w:rFonts w:ascii="Times New Roman" w:eastAsia="Times New Roman" w:hAnsi="Times New Roman" w:cs="Times New Roman"/>
          <w:bCs/>
          <w:sz w:val="28"/>
          <w:szCs w:val="28"/>
          <w:lang w:eastAsia="ru-RU"/>
        </w:rPr>
        <w:t xml:space="preserve"> процент, </w:t>
      </w:r>
      <w:r w:rsidR="00456F19">
        <w:rPr>
          <w:rFonts w:ascii="Times New Roman" w:eastAsia="Times New Roman" w:hAnsi="Times New Roman" w:cs="Times New Roman"/>
          <w:bCs/>
          <w:sz w:val="28"/>
          <w:szCs w:val="28"/>
          <w:lang w:eastAsia="ru-RU"/>
        </w:rPr>
        <w:t>вопросы здравоохранения и обеспечения лекарствами</w:t>
      </w:r>
      <w:r w:rsidR="00ED7EB0">
        <w:rPr>
          <w:rFonts w:ascii="Times New Roman" w:eastAsia="Times New Roman" w:hAnsi="Times New Roman" w:cs="Times New Roman"/>
          <w:bCs/>
          <w:sz w:val="28"/>
          <w:szCs w:val="28"/>
          <w:lang w:eastAsia="ru-RU"/>
        </w:rPr>
        <w:t xml:space="preserve"> 10 процентов</w:t>
      </w:r>
      <w:r w:rsidR="00456F19">
        <w:rPr>
          <w:rFonts w:ascii="Times New Roman" w:eastAsia="Times New Roman" w:hAnsi="Times New Roman" w:cs="Times New Roman"/>
          <w:bCs/>
          <w:sz w:val="28"/>
          <w:szCs w:val="28"/>
          <w:lang w:eastAsia="ru-RU"/>
        </w:rPr>
        <w:t xml:space="preserve">, </w:t>
      </w:r>
      <w:r w:rsidRPr="003460C9">
        <w:rPr>
          <w:rFonts w:ascii="Times New Roman" w:eastAsia="Times New Roman" w:hAnsi="Times New Roman" w:cs="Times New Roman"/>
          <w:bCs/>
          <w:sz w:val="28"/>
          <w:szCs w:val="28"/>
          <w:lang w:eastAsia="ru-RU"/>
        </w:rPr>
        <w:t xml:space="preserve">улучшение жилищных условий – </w:t>
      </w:r>
      <w:r w:rsidR="005624A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Pr="003460C9">
        <w:rPr>
          <w:rFonts w:ascii="Times New Roman" w:eastAsia="Times New Roman" w:hAnsi="Times New Roman" w:cs="Times New Roman"/>
          <w:bCs/>
          <w:sz w:val="28"/>
          <w:szCs w:val="28"/>
          <w:lang w:eastAsia="ru-RU"/>
        </w:rPr>
        <w:t>процент</w:t>
      </w:r>
      <w:r w:rsidR="00ED7EB0">
        <w:rPr>
          <w:rFonts w:ascii="Times New Roman" w:eastAsia="Times New Roman" w:hAnsi="Times New Roman" w:cs="Times New Roman"/>
          <w:bCs/>
          <w:sz w:val="28"/>
          <w:szCs w:val="28"/>
          <w:lang w:eastAsia="ru-RU"/>
        </w:rPr>
        <w:t>а</w:t>
      </w:r>
      <w:r w:rsidRPr="003460C9">
        <w:rPr>
          <w:rFonts w:ascii="Times New Roman" w:eastAsia="Times New Roman" w:hAnsi="Times New Roman" w:cs="Times New Roman"/>
          <w:bCs/>
          <w:sz w:val="28"/>
          <w:szCs w:val="28"/>
          <w:lang w:eastAsia="ru-RU"/>
        </w:rPr>
        <w:t xml:space="preserve">, транспортного обслуживания – </w:t>
      </w:r>
      <w:r w:rsidR="00ED7EB0">
        <w:rPr>
          <w:rFonts w:ascii="Times New Roman" w:eastAsia="Times New Roman" w:hAnsi="Times New Roman" w:cs="Times New Roman"/>
          <w:bCs/>
          <w:sz w:val="28"/>
          <w:szCs w:val="28"/>
          <w:lang w:eastAsia="ru-RU"/>
        </w:rPr>
        <w:t>1</w:t>
      </w:r>
      <w:r w:rsidR="005624A0">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 xml:space="preserve"> </w:t>
      </w:r>
      <w:r w:rsidRPr="003460C9">
        <w:rPr>
          <w:rFonts w:ascii="Times New Roman" w:eastAsia="Times New Roman" w:hAnsi="Times New Roman" w:cs="Times New Roman"/>
          <w:bCs/>
          <w:sz w:val="28"/>
          <w:szCs w:val="28"/>
          <w:lang w:eastAsia="ru-RU"/>
        </w:rPr>
        <w:t>процентов.</w:t>
      </w:r>
    </w:p>
    <w:p w14:paraId="59F88BA8" w14:textId="2AB3B763" w:rsidR="003460C9" w:rsidRDefault="003460C9" w:rsidP="00EF3CED">
      <w:pPr>
        <w:spacing w:before="120" w:after="0"/>
        <w:ind w:firstLine="709"/>
        <w:jc w:val="both"/>
        <w:rPr>
          <w:rFonts w:ascii="Times New Roman" w:eastAsia="Times New Roman" w:hAnsi="Times New Roman" w:cs="Times New Roman"/>
          <w:bCs/>
          <w:sz w:val="28"/>
          <w:szCs w:val="28"/>
          <w:lang w:eastAsia="ru-RU"/>
        </w:rPr>
      </w:pPr>
      <w:r w:rsidRPr="003460C9">
        <w:rPr>
          <w:rFonts w:ascii="Times New Roman" w:eastAsia="Times New Roman" w:hAnsi="Times New Roman" w:cs="Times New Roman"/>
          <w:bCs/>
          <w:sz w:val="28"/>
          <w:szCs w:val="28"/>
          <w:lang w:eastAsia="ru-RU"/>
        </w:rPr>
        <w:t>Все обращения были рассмотрены и в результате по</w:t>
      </w:r>
      <w:r w:rsidR="00456F19">
        <w:rPr>
          <w:rFonts w:ascii="Times New Roman" w:eastAsia="Times New Roman" w:hAnsi="Times New Roman" w:cs="Times New Roman"/>
          <w:bCs/>
          <w:sz w:val="28"/>
          <w:szCs w:val="28"/>
          <w:lang w:eastAsia="ru-RU"/>
        </w:rPr>
        <w:t xml:space="preserve"> большинству обращений</w:t>
      </w:r>
      <w:r w:rsidRPr="003460C9">
        <w:rPr>
          <w:rFonts w:ascii="Times New Roman" w:eastAsia="Times New Roman" w:hAnsi="Times New Roman" w:cs="Times New Roman"/>
          <w:bCs/>
          <w:sz w:val="28"/>
          <w:szCs w:val="28"/>
          <w:lang w:eastAsia="ru-RU"/>
        </w:rPr>
        <w:t xml:space="preserve">, что составляет </w:t>
      </w:r>
      <w:r w:rsidR="00456F19">
        <w:rPr>
          <w:rFonts w:ascii="Times New Roman" w:eastAsia="Times New Roman" w:hAnsi="Times New Roman" w:cs="Times New Roman"/>
          <w:bCs/>
          <w:sz w:val="28"/>
          <w:szCs w:val="28"/>
          <w:lang w:eastAsia="ru-RU"/>
        </w:rPr>
        <w:t>96</w:t>
      </w:r>
      <w:r w:rsidRPr="003460C9">
        <w:rPr>
          <w:rFonts w:ascii="Times New Roman" w:eastAsia="Times New Roman" w:hAnsi="Times New Roman" w:cs="Times New Roman"/>
          <w:bCs/>
          <w:sz w:val="28"/>
          <w:szCs w:val="28"/>
          <w:lang w:eastAsia="ru-RU"/>
        </w:rPr>
        <w:t xml:space="preserve"> процентов от всех обращений, удалось добиться положительных решений. </w:t>
      </w:r>
    </w:p>
    <w:p w14:paraId="4B8F2868" w14:textId="3ED5A179" w:rsidR="00763FF1" w:rsidRDefault="00763FF1" w:rsidP="00EF3CED">
      <w:pPr>
        <w:spacing w:before="120"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Все заинтересованы, чтобы проблемы и вопросы решались быстро, а не откладывались в долгий ящик. В этом помогают современные цифровые </w:t>
      </w:r>
      <w:r>
        <w:rPr>
          <w:rFonts w:ascii="Times New Roman" w:eastAsia="Times New Roman" w:hAnsi="Times New Roman" w:cs="Times New Roman"/>
          <w:bCs/>
          <w:sz w:val="28"/>
          <w:szCs w:val="28"/>
          <w:lang w:eastAsia="ru-RU"/>
        </w:rPr>
        <w:lastRenderedPageBreak/>
        <w:t xml:space="preserve">технологии. Внедрение цифровых процессов в управление, как на муниципальном уровне, так и на региональном уровне. </w:t>
      </w:r>
    </w:p>
    <w:p w14:paraId="24A07966" w14:textId="44E5B9D2" w:rsidR="006C210A" w:rsidRPr="003460C9" w:rsidRDefault="006C210A" w:rsidP="00EF3CED">
      <w:pPr>
        <w:spacing w:before="120"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Каждый год имеет особое значение, свою особенность 2020 год  для всех жителей нашей страны особенный, знаковый, потому что это год 75-летия Победы в Великой Отечественной войне.</w:t>
      </w:r>
    </w:p>
    <w:p w14:paraId="714978FF" w14:textId="77777777" w:rsidR="00763FF1" w:rsidRDefault="00763FF1" w:rsidP="00363150">
      <w:pPr>
        <w:spacing w:after="0" w:line="240" w:lineRule="auto"/>
        <w:ind w:firstLine="709"/>
        <w:jc w:val="both"/>
        <w:rPr>
          <w:rFonts w:ascii="Times New Roman" w:eastAsia="Times New Roman" w:hAnsi="Times New Roman" w:cs="Times New Roman"/>
          <w:bCs/>
          <w:sz w:val="28"/>
          <w:szCs w:val="28"/>
          <w:lang w:eastAsia="ru-RU"/>
        </w:rPr>
      </w:pPr>
    </w:p>
    <w:p w14:paraId="6F1A6329" w14:textId="0607B8CE" w:rsidR="003460C9" w:rsidRPr="003460C9" w:rsidRDefault="003460C9" w:rsidP="00363150">
      <w:pPr>
        <w:spacing w:after="0" w:line="240" w:lineRule="auto"/>
        <w:ind w:firstLine="709"/>
        <w:jc w:val="both"/>
        <w:rPr>
          <w:rFonts w:ascii="Times New Roman" w:eastAsia="Times New Roman" w:hAnsi="Times New Roman" w:cs="Times New Roman"/>
          <w:bCs/>
          <w:sz w:val="28"/>
          <w:szCs w:val="28"/>
          <w:lang w:eastAsia="ru-RU"/>
        </w:rPr>
      </w:pPr>
      <w:r w:rsidRPr="003460C9">
        <w:rPr>
          <w:rFonts w:ascii="Times New Roman" w:eastAsia="Times New Roman" w:hAnsi="Times New Roman" w:cs="Times New Roman"/>
          <w:bCs/>
          <w:sz w:val="28"/>
          <w:szCs w:val="28"/>
          <w:lang w:eastAsia="ru-RU"/>
        </w:rPr>
        <w:t xml:space="preserve">Завершая свой доклад, хочу обозначить первоочередные проблемы, </w:t>
      </w:r>
      <w:r w:rsidR="00363150">
        <w:rPr>
          <w:rFonts w:ascii="Times New Roman" w:eastAsia="Times New Roman" w:hAnsi="Times New Roman" w:cs="Times New Roman"/>
          <w:bCs/>
          <w:sz w:val="28"/>
          <w:szCs w:val="28"/>
          <w:lang w:eastAsia="ru-RU"/>
        </w:rPr>
        <w:t xml:space="preserve">на </w:t>
      </w:r>
      <w:r w:rsidRPr="003460C9">
        <w:rPr>
          <w:rFonts w:ascii="Times New Roman" w:eastAsia="Times New Roman" w:hAnsi="Times New Roman" w:cs="Times New Roman"/>
          <w:bCs/>
          <w:sz w:val="28"/>
          <w:szCs w:val="28"/>
          <w:lang w:eastAsia="ru-RU"/>
        </w:rPr>
        <w:t xml:space="preserve">которые </w:t>
      </w:r>
      <w:r w:rsidR="00363150" w:rsidRPr="00877127">
        <w:rPr>
          <w:rFonts w:ascii="Times New Roman" w:eastAsia="Times New Roman" w:hAnsi="Times New Roman" w:cs="Times New Roman"/>
          <w:bCs/>
          <w:sz w:val="28"/>
          <w:szCs w:val="28"/>
          <w:lang w:eastAsia="ru-RU"/>
        </w:rPr>
        <w:t xml:space="preserve">мною </w:t>
      </w:r>
      <w:r w:rsidR="00363150">
        <w:rPr>
          <w:rFonts w:ascii="Times New Roman" w:eastAsia="Times New Roman" w:hAnsi="Times New Roman" w:cs="Times New Roman"/>
          <w:bCs/>
          <w:sz w:val="28"/>
          <w:szCs w:val="28"/>
          <w:lang w:eastAsia="ru-RU"/>
        </w:rPr>
        <w:t xml:space="preserve">совместно с </w:t>
      </w:r>
      <w:r w:rsidR="00363150" w:rsidRPr="00877127">
        <w:rPr>
          <w:rFonts w:ascii="Times New Roman" w:eastAsia="Times New Roman" w:hAnsi="Times New Roman" w:cs="Times New Roman"/>
          <w:bCs/>
          <w:sz w:val="28"/>
          <w:szCs w:val="28"/>
          <w:lang w:eastAsia="ru-RU"/>
        </w:rPr>
        <w:t xml:space="preserve">органами местного самоуправления, коллегами по «Единой России» </w:t>
      </w:r>
      <w:r w:rsidR="00363150">
        <w:rPr>
          <w:rFonts w:ascii="Times New Roman" w:eastAsia="Times New Roman" w:hAnsi="Times New Roman" w:cs="Times New Roman"/>
          <w:bCs/>
          <w:sz w:val="28"/>
          <w:szCs w:val="28"/>
          <w:lang w:eastAsia="ru-RU"/>
        </w:rPr>
        <w:t xml:space="preserve">будет уделено особое внимание </w:t>
      </w:r>
      <w:r w:rsidR="00EF3CED">
        <w:rPr>
          <w:rFonts w:ascii="Times New Roman" w:eastAsia="Times New Roman" w:hAnsi="Times New Roman" w:cs="Times New Roman"/>
          <w:bCs/>
          <w:sz w:val="28"/>
          <w:szCs w:val="28"/>
          <w:lang w:eastAsia="ru-RU"/>
        </w:rPr>
        <w:t>в 2020</w:t>
      </w:r>
      <w:r w:rsidRPr="003460C9">
        <w:rPr>
          <w:rFonts w:ascii="Times New Roman" w:eastAsia="Times New Roman" w:hAnsi="Times New Roman" w:cs="Times New Roman"/>
          <w:bCs/>
          <w:sz w:val="28"/>
          <w:szCs w:val="28"/>
          <w:lang w:eastAsia="ru-RU"/>
        </w:rPr>
        <w:t xml:space="preserve"> году. </w:t>
      </w:r>
    </w:p>
    <w:p w14:paraId="625B0DDC" w14:textId="77777777" w:rsidR="00EF3CED" w:rsidRPr="004C0EA0" w:rsidRDefault="00EF3CED" w:rsidP="00EF3CED">
      <w:pPr>
        <w:pStyle w:val="a3"/>
        <w:shd w:val="clear" w:color="auto" w:fill="FFFFFF"/>
        <w:spacing w:before="120" w:beforeAutospacing="0" w:after="0" w:afterAutospacing="0" w:line="276" w:lineRule="auto"/>
        <w:ind w:firstLine="709"/>
        <w:jc w:val="both"/>
        <w:rPr>
          <w:rFonts w:eastAsia="Calibri"/>
          <w:sz w:val="28"/>
          <w:szCs w:val="28"/>
        </w:rPr>
      </w:pPr>
      <w:r w:rsidRPr="004C0EA0">
        <w:rPr>
          <w:rFonts w:eastAsia="Calibri"/>
          <w:sz w:val="28"/>
          <w:szCs w:val="28"/>
        </w:rPr>
        <w:t>В наших планах– 6 основных направлений работы.</w:t>
      </w:r>
    </w:p>
    <w:p w14:paraId="5A2F9566"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парламентский контроль за реализацией Национальных проектов;</w:t>
      </w:r>
    </w:p>
    <w:p w14:paraId="6E835A25"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контроль выполнения государственных и муниципальных программ;</w:t>
      </w:r>
    </w:p>
    <w:p w14:paraId="40263374" w14:textId="77777777" w:rsidR="00EF3CED"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активное участие в мероприятиях в рамках празднования 75-й годовщины Великой Победы</w:t>
      </w:r>
      <w:r>
        <w:rPr>
          <w:rFonts w:eastAsia="Calibri"/>
          <w:sz w:val="28"/>
          <w:szCs w:val="28"/>
        </w:rPr>
        <w:t>;</w:t>
      </w:r>
    </w:p>
    <w:p w14:paraId="1490C648"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оказание помощи людям старшего возраста;</w:t>
      </w:r>
    </w:p>
    <w:p w14:paraId="1113632B"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работа с фракциями «Единая Россия» в местных Советах депутатов;</w:t>
      </w:r>
    </w:p>
    <w:p w14:paraId="2FD02623"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взаимодействие с первичными отделениями Партии;</w:t>
      </w:r>
    </w:p>
    <w:p w14:paraId="5F53EB6C" w14:textId="77777777" w:rsidR="00EF3CED" w:rsidRPr="003460C9" w:rsidRDefault="00EF3CED" w:rsidP="00EF3CED">
      <w:pPr>
        <w:pStyle w:val="a3"/>
        <w:numPr>
          <w:ilvl w:val="0"/>
          <w:numId w:val="11"/>
        </w:numPr>
        <w:shd w:val="clear" w:color="auto" w:fill="FFFFFF"/>
        <w:spacing w:before="120" w:beforeAutospacing="0" w:after="0" w:afterAutospacing="0" w:line="276" w:lineRule="auto"/>
        <w:ind w:left="0" w:firstLine="709"/>
        <w:jc w:val="both"/>
        <w:rPr>
          <w:rFonts w:eastAsia="Calibri"/>
          <w:sz w:val="28"/>
          <w:szCs w:val="28"/>
        </w:rPr>
      </w:pPr>
      <w:r w:rsidRPr="003460C9">
        <w:rPr>
          <w:rFonts w:eastAsia="Calibri"/>
          <w:sz w:val="28"/>
          <w:szCs w:val="28"/>
        </w:rPr>
        <w:t>работа с молодёжью.</w:t>
      </w:r>
    </w:p>
    <w:p w14:paraId="317B7EDA" w14:textId="77777777" w:rsidR="00EF3CED" w:rsidRPr="003460C9" w:rsidRDefault="00EF3CED" w:rsidP="00EF3CED">
      <w:pPr>
        <w:pStyle w:val="a3"/>
        <w:shd w:val="clear" w:color="auto" w:fill="FFFFFF"/>
        <w:spacing w:before="120" w:beforeAutospacing="0" w:after="0" w:afterAutospacing="0" w:line="276" w:lineRule="auto"/>
        <w:ind w:firstLine="709"/>
        <w:jc w:val="both"/>
        <w:rPr>
          <w:rFonts w:eastAsia="Calibri"/>
          <w:sz w:val="28"/>
          <w:szCs w:val="28"/>
        </w:rPr>
      </w:pPr>
      <w:r w:rsidRPr="003460C9">
        <w:rPr>
          <w:rFonts w:eastAsia="Calibri"/>
          <w:sz w:val="28"/>
          <w:szCs w:val="28"/>
        </w:rPr>
        <w:t>И конечно, главным вектором в нашей партийной работе станет качественная подготовка к предстоящей избирательной кампании 2021 года. К выборам мы должны подойти на пике своих сил и возможностей.</w:t>
      </w:r>
    </w:p>
    <w:p w14:paraId="69BE4B42" w14:textId="77777777" w:rsidR="00EF3CED" w:rsidRPr="00EF3CED" w:rsidRDefault="00EF3CED" w:rsidP="00EF3CED">
      <w:pPr>
        <w:spacing w:before="120" w:after="0"/>
        <w:ind w:firstLine="709"/>
        <w:jc w:val="both"/>
        <w:rPr>
          <w:rFonts w:ascii="Times New Roman" w:hAnsi="Times New Roman" w:cs="Times New Roman"/>
          <w:b/>
          <w:sz w:val="28"/>
          <w:szCs w:val="28"/>
        </w:rPr>
      </w:pPr>
      <w:r w:rsidRPr="00EF3CED">
        <w:rPr>
          <w:rFonts w:ascii="Times New Roman" w:hAnsi="Times New Roman" w:cs="Times New Roman"/>
          <w:b/>
          <w:sz w:val="28"/>
          <w:szCs w:val="28"/>
        </w:rPr>
        <w:t>УВАЖАЕМЫЕ ДРУЗЬЯ!</w:t>
      </w:r>
    </w:p>
    <w:p w14:paraId="445A098E" w14:textId="77777777" w:rsidR="00EF3CED" w:rsidRPr="00124962" w:rsidRDefault="00EF3CED" w:rsidP="00EF3CED">
      <w:pPr>
        <w:spacing w:before="120" w:after="0"/>
        <w:ind w:firstLine="709"/>
        <w:jc w:val="both"/>
        <w:rPr>
          <w:rFonts w:ascii="Times New Roman" w:eastAsia="Times New Roman" w:hAnsi="Times New Roman" w:cs="Times New Roman"/>
          <w:color w:val="000000"/>
          <w:sz w:val="28"/>
          <w:szCs w:val="28"/>
          <w:lang w:eastAsia="ru-RU"/>
        </w:rPr>
      </w:pPr>
      <w:r w:rsidRPr="00124962">
        <w:rPr>
          <w:rFonts w:ascii="Times New Roman" w:eastAsia="Times New Roman" w:hAnsi="Times New Roman" w:cs="Times New Roman"/>
          <w:b/>
          <w:sz w:val="28"/>
          <w:szCs w:val="28"/>
          <w:lang w:eastAsia="ru-RU"/>
        </w:rPr>
        <w:t>В заключение</w:t>
      </w:r>
      <w:r w:rsidRPr="00124962">
        <w:rPr>
          <w:rFonts w:ascii="Times New Roman" w:eastAsia="Times New Roman" w:hAnsi="Times New Roman" w:cs="Times New Roman"/>
          <w:sz w:val="28"/>
          <w:szCs w:val="28"/>
          <w:lang w:eastAsia="ru-RU"/>
        </w:rPr>
        <w:t>, хочу выразить слова искренней благодарности за совместную работу</w:t>
      </w:r>
      <w:r w:rsidRPr="00877127">
        <w:rPr>
          <w:rFonts w:ascii="Times New Roman" w:eastAsia="Times New Roman" w:hAnsi="Times New Roman" w:cs="Times New Roman"/>
          <w:sz w:val="28"/>
          <w:szCs w:val="28"/>
          <w:lang w:eastAsia="ru-RU"/>
        </w:rPr>
        <w:t xml:space="preserve"> </w:t>
      </w:r>
      <w:r w:rsidRPr="00124962">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городского округа</w:t>
      </w:r>
      <w:r w:rsidRPr="00124962">
        <w:rPr>
          <w:rFonts w:ascii="Times New Roman" w:eastAsia="Times New Roman" w:hAnsi="Times New Roman" w:cs="Times New Roman"/>
          <w:sz w:val="28"/>
          <w:szCs w:val="28"/>
          <w:lang w:eastAsia="ru-RU"/>
        </w:rPr>
        <w:t>, Совет</w:t>
      </w:r>
      <w:r>
        <w:rPr>
          <w:rFonts w:ascii="Times New Roman" w:eastAsia="Times New Roman" w:hAnsi="Times New Roman" w:cs="Times New Roman"/>
          <w:sz w:val="28"/>
          <w:szCs w:val="28"/>
          <w:lang w:eastAsia="ru-RU"/>
        </w:rPr>
        <w:t>у</w:t>
      </w:r>
      <w:r w:rsidRPr="00124962">
        <w:rPr>
          <w:rFonts w:ascii="Times New Roman" w:eastAsia="Times New Roman" w:hAnsi="Times New Roman" w:cs="Times New Roman"/>
          <w:sz w:val="28"/>
          <w:szCs w:val="28"/>
          <w:lang w:eastAsia="ru-RU"/>
        </w:rPr>
        <w:t xml:space="preserve"> депутатов, </w:t>
      </w:r>
      <w:r w:rsidRPr="00124962">
        <w:rPr>
          <w:rFonts w:ascii="Times New Roman" w:eastAsia="Times New Roman" w:hAnsi="Times New Roman" w:cs="Times New Roman"/>
          <w:color w:val="000000"/>
          <w:sz w:val="28"/>
          <w:szCs w:val="28"/>
          <w:lang w:eastAsia="ru-RU"/>
        </w:rPr>
        <w:t>руководителям предприятий и учреждений, средств массовой информации, общественных организаций и всем жителям за совместную плодотворную работу.</w:t>
      </w:r>
    </w:p>
    <w:p w14:paraId="642DF538" w14:textId="151837E8" w:rsidR="00D07A29" w:rsidRPr="00363150" w:rsidRDefault="00D07A29" w:rsidP="00F74E93">
      <w:pPr>
        <w:pStyle w:val="Default"/>
        <w:spacing w:before="120" w:line="276" w:lineRule="auto"/>
        <w:ind w:firstLine="709"/>
        <w:jc w:val="both"/>
        <w:rPr>
          <w:rFonts w:ascii="Times New Roman" w:hAnsi="Times New Roman" w:cs="Times New Roman"/>
          <w:color w:val="auto"/>
        </w:rPr>
      </w:pPr>
      <w:r w:rsidRPr="00363150">
        <w:rPr>
          <w:rFonts w:ascii="Times New Roman" w:hAnsi="Times New Roman" w:cs="Times New Roman"/>
          <w:color w:val="auto"/>
        </w:rPr>
        <w:t xml:space="preserve"> </w:t>
      </w:r>
    </w:p>
    <w:sectPr w:rsidR="00D07A29" w:rsidRPr="00363150" w:rsidSect="00B86E97">
      <w:headerReference w:type="default" r:id="rId11"/>
      <w:footerReference w:type="default" r:id="rId12"/>
      <w:pgSz w:w="11906" w:h="16838"/>
      <w:pgMar w:top="680" w:right="851" w:bottom="680" w:left="1134" w:header="709" w:footer="709" w:gutter="0"/>
      <w:pgBorders w:display="firstPage"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635D" w14:textId="77777777" w:rsidR="001C462C" w:rsidRDefault="001C462C" w:rsidP="004157E5">
      <w:pPr>
        <w:spacing w:after="0" w:line="240" w:lineRule="auto"/>
      </w:pPr>
      <w:r>
        <w:separator/>
      </w:r>
    </w:p>
  </w:endnote>
  <w:endnote w:type="continuationSeparator" w:id="0">
    <w:p w14:paraId="6F9B4584" w14:textId="77777777" w:rsidR="001C462C" w:rsidRDefault="001C462C" w:rsidP="0041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0F36" w14:textId="77777777" w:rsidR="00363150" w:rsidRDefault="00363150">
    <w:pPr>
      <w:pStyle w:val="ab"/>
      <w:jc w:val="right"/>
    </w:pPr>
  </w:p>
  <w:p w14:paraId="76A43F97" w14:textId="77777777" w:rsidR="00363150" w:rsidRDefault="00363150" w:rsidP="004157E5">
    <w:pPr>
      <w:pStyle w:val="ab"/>
      <w:tabs>
        <w:tab w:val="clear" w:pos="4677"/>
        <w:tab w:val="lef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850C" w14:textId="77777777" w:rsidR="001C462C" w:rsidRDefault="001C462C" w:rsidP="004157E5">
      <w:pPr>
        <w:spacing w:after="0" w:line="240" w:lineRule="auto"/>
      </w:pPr>
      <w:r>
        <w:separator/>
      </w:r>
    </w:p>
  </w:footnote>
  <w:footnote w:type="continuationSeparator" w:id="0">
    <w:p w14:paraId="18EA5176" w14:textId="77777777" w:rsidR="001C462C" w:rsidRDefault="001C462C" w:rsidP="0041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278082"/>
      <w:docPartObj>
        <w:docPartGallery w:val="Page Numbers (Top of Page)"/>
        <w:docPartUnique/>
      </w:docPartObj>
    </w:sdtPr>
    <w:sdtEndPr/>
    <w:sdtContent>
      <w:p w14:paraId="0FFBD713" w14:textId="77777777" w:rsidR="00363150" w:rsidRDefault="00363150">
        <w:pPr>
          <w:pStyle w:val="a9"/>
          <w:jc w:val="center"/>
        </w:pPr>
        <w:r>
          <w:fldChar w:fldCharType="begin"/>
        </w:r>
        <w:r>
          <w:instrText>PAGE   \* MERGEFORMAT</w:instrText>
        </w:r>
        <w:r>
          <w:fldChar w:fldCharType="separate"/>
        </w:r>
        <w:r w:rsidR="00912CDB">
          <w:rPr>
            <w:noProof/>
          </w:rPr>
          <w:t>1</w:t>
        </w:r>
        <w:r>
          <w:fldChar w:fldCharType="end"/>
        </w:r>
      </w:p>
    </w:sdtContent>
  </w:sdt>
  <w:p w14:paraId="4B76AA00" w14:textId="77777777" w:rsidR="00363150" w:rsidRDefault="003631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213"/>
    <w:multiLevelType w:val="hybridMultilevel"/>
    <w:tmpl w:val="439C07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48D42A2"/>
    <w:multiLevelType w:val="hybridMultilevel"/>
    <w:tmpl w:val="19FC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61468"/>
    <w:multiLevelType w:val="hybridMultilevel"/>
    <w:tmpl w:val="0BC853C0"/>
    <w:lvl w:ilvl="0" w:tplc="6C9E7AA6">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5342BAD"/>
    <w:multiLevelType w:val="hybridMultilevel"/>
    <w:tmpl w:val="70106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4C24C3"/>
    <w:multiLevelType w:val="hybridMultilevel"/>
    <w:tmpl w:val="15F6E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2310DC"/>
    <w:multiLevelType w:val="hybridMultilevel"/>
    <w:tmpl w:val="DD0EF01E"/>
    <w:lvl w:ilvl="0" w:tplc="32EAAD2E">
      <w:start w:val="1"/>
      <w:numFmt w:val="bullet"/>
      <w:lvlText w:val="-"/>
      <w:lvlJc w:val="left"/>
      <w:pPr>
        <w:tabs>
          <w:tab w:val="num" w:pos="720"/>
        </w:tabs>
        <w:ind w:left="720" w:hanging="360"/>
      </w:pPr>
      <w:rPr>
        <w:rFonts w:ascii="Times New Roman" w:hAnsi="Times New Roman" w:cs="Times New Roman" w:hint="default"/>
      </w:rPr>
    </w:lvl>
    <w:lvl w:ilvl="1" w:tplc="6004FC52">
      <w:start w:val="1"/>
      <w:numFmt w:val="bullet"/>
      <w:lvlText w:val="-"/>
      <w:lvlJc w:val="left"/>
      <w:pPr>
        <w:tabs>
          <w:tab w:val="num" w:pos="1440"/>
        </w:tabs>
        <w:ind w:left="1440" w:hanging="360"/>
      </w:pPr>
      <w:rPr>
        <w:rFonts w:ascii="Times New Roman" w:hAnsi="Times New Roman" w:cs="Times New Roman" w:hint="default"/>
      </w:rPr>
    </w:lvl>
    <w:lvl w:ilvl="2" w:tplc="7D1ADF88">
      <w:start w:val="1"/>
      <w:numFmt w:val="bullet"/>
      <w:lvlText w:val="-"/>
      <w:lvlJc w:val="left"/>
      <w:pPr>
        <w:tabs>
          <w:tab w:val="num" w:pos="2160"/>
        </w:tabs>
        <w:ind w:left="2160" w:hanging="360"/>
      </w:pPr>
      <w:rPr>
        <w:rFonts w:ascii="Times New Roman" w:hAnsi="Times New Roman" w:cs="Times New Roman" w:hint="default"/>
      </w:rPr>
    </w:lvl>
    <w:lvl w:ilvl="3" w:tplc="10E0BE7E">
      <w:start w:val="1"/>
      <w:numFmt w:val="bullet"/>
      <w:lvlText w:val="-"/>
      <w:lvlJc w:val="left"/>
      <w:pPr>
        <w:tabs>
          <w:tab w:val="num" w:pos="2880"/>
        </w:tabs>
        <w:ind w:left="2880" w:hanging="360"/>
      </w:pPr>
      <w:rPr>
        <w:rFonts w:ascii="Times New Roman" w:hAnsi="Times New Roman" w:cs="Times New Roman" w:hint="default"/>
      </w:rPr>
    </w:lvl>
    <w:lvl w:ilvl="4" w:tplc="820A286C">
      <w:start w:val="1"/>
      <w:numFmt w:val="bullet"/>
      <w:lvlText w:val="-"/>
      <w:lvlJc w:val="left"/>
      <w:pPr>
        <w:tabs>
          <w:tab w:val="num" w:pos="3600"/>
        </w:tabs>
        <w:ind w:left="3600" w:hanging="360"/>
      </w:pPr>
      <w:rPr>
        <w:rFonts w:ascii="Times New Roman" w:hAnsi="Times New Roman" w:cs="Times New Roman" w:hint="default"/>
      </w:rPr>
    </w:lvl>
    <w:lvl w:ilvl="5" w:tplc="3842B3B2">
      <w:start w:val="1"/>
      <w:numFmt w:val="bullet"/>
      <w:lvlText w:val="-"/>
      <w:lvlJc w:val="left"/>
      <w:pPr>
        <w:tabs>
          <w:tab w:val="num" w:pos="4320"/>
        </w:tabs>
        <w:ind w:left="4320" w:hanging="360"/>
      </w:pPr>
      <w:rPr>
        <w:rFonts w:ascii="Times New Roman" w:hAnsi="Times New Roman" w:cs="Times New Roman" w:hint="default"/>
      </w:rPr>
    </w:lvl>
    <w:lvl w:ilvl="6" w:tplc="471A0396">
      <w:start w:val="1"/>
      <w:numFmt w:val="bullet"/>
      <w:lvlText w:val="-"/>
      <w:lvlJc w:val="left"/>
      <w:pPr>
        <w:tabs>
          <w:tab w:val="num" w:pos="5040"/>
        </w:tabs>
        <w:ind w:left="5040" w:hanging="360"/>
      </w:pPr>
      <w:rPr>
        <w:rFonts w:ascii="Times New Roman" w:hAnsi="Times New Roman" w:cs="Times New Roman" w:hint="default"/>
      </w:rPr>
    </w:lvl>
    <w:lvl w:ilvl="7" w:tplc="F70AD23A">
      <w:start w:val="1"/>
      <w:numFmt w:val="bullet"/>
      <w:lvlText w:val="-"/>
      <w:lvlJc w:val="left"/>
      <w:pPr>
        <w:tabs>
          <w:tab w:val="num" w:pos="5760"/>
        </w:tabs>
        <w:ind w:left="5760" w:hanging="360"/>
      </w:pPr>
      <w:rPr>
        <w:rFonts w:ascii="Times New Roman" w:hAnsi="Times New Roman" w:cs="Times New Roman" w:hint="default"/>
      </w:rPr>
    </w:lvl>
    <w:lvl w:ilvl="8" w:tplc="96D4B060">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1C92D62"/>
    <w:multiLevelType w:val="hybridMultilevel"/>
    <w:tmpl w:val="788E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0763D0"/>
    <w:multiLevelType w:val="hybridMultilevel"/>
    <w:tmpl w:val="BF64182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51487F47"/>
    <w:multiLevelType w:val="hybridMultilevel"/>
    <w:tmpl w:val="449095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9E676E8"/>
    <w:multiLevelType w:val="multilevel"/>
    <w:tmpl w:val="580C4100"/>
    <w:lvl w:ilvl="0">
      <w:start w:val="1"/>
      <w:numFmt w:val="decimal"/>
      <w:lvlText w:val="%1."/>
      <w:lvlJc w:val="left"/>
      <w:pPr>
        <w:tabs>
          <w:tab w:val="num" w:pos="720"/>
        </w:tabs>
        <w:ind w:left="720" w:hanging="360"/>
      </w:pPr>
      <w:rPr>
        <w:rFonts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8650C"/>
    <w:multiLevelType w:val="hybridMultilevel"/>
    <w:tmpl w:val="227AF420"/>
    <w:lvl w:ilvl="0" w:tplc="AF000D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6"/>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D0"/>
    <w:rsid w:val="00000C81"/>
    <w:rsid w:val="00001344"/>
    <w:rsid w:val="00007438"/>
    <w:rsid w:val="000154F4"/>
    <w:rsid w:val="00016684"/>
    <w:rsid w:val="00021701"/>
    <w:rsid w:val="00021743"/>
    <w:rsid w:val="00022A96"/>
    <w:rsid w:val="00022B25"/>
    <w:rsid w:val="000231E4"/>
    <w:rsid w:val="00023AD8"/>
    <w:rsid w:val="00026F99"/>
    <w:rsid w:val="00030545"/>
    <w:rsid w:val="00032E21"/>
    <w:rsid w:val="00036009"/>
    <w:rsid w:val="00036578"/>
    <w:rsid w:val="00036CE8"/>
    <w:rsid w:val="00040E27"/>
    <w:rsid w:val="00040F66"/>
    <w:rsid w:val="00043082"/>
    <w:rsid w:val="000440B8"/>
    <w:rsid w:val="000446B7"/>
    <w:rsid w:val="00047636"/>
    <w:rsid w:val="000477A1"/>
    <w:rsid w:val="000503CE"/>
    <w:rsid w:val="000529BE"/>
    <w:rsid w:val="00053DA2"/>
    <w:rsid w:val="00054144"/>
    <w:rsid w:val="000610D4"/>
    <w:rsid w:val="00062C94"/>
    <w:rsid w:val="00062D8A"/>
    <w:rsid w:val="000676AE"/>
    <w:rsid w:val="00070918"/>
    <w:rsid w:val="000710FC"/>
    <w:rsid w:val="0007208D"/>
    <w:rsid w:val="000725E7"/>
    <w:rsid w:val="00073C4A"/>
    <w:rsid w:val="00073DCC"/>
    <w:rsid w:val="00074F33"/>
    <w:rsid w:val="00076C1C"/>
    <w:rsid w:val="00076DE0"/>
    <w:rsid w:val="000819B9"/>
    <w:rsid w:val="0009135F"/>
    <w:rsid w:val="00092E39"/>
    <w:rsid w:val="00093A1E"/>
    <w:rsid w:val="00095EE1"/>
    <w:rsid w:val="000962C0"/>
    <w:rsid w:val="00096640"/>
    <w:rsid w:val="00097A4A"/>
    <w:rsid w:val="000A0128"/>
    <w:rsid w:val="000A1088"/>
    <w:rsid w:val="000A1515"/>
    <w:rsid w:val="000A1A2C"/>
    <w:rsid w:val="000B27AB"/>
    <w:rsid w:val="000B6822"/>
    <w:rsid w:val="000B7937"/>
    <w:rsid w:val="000C1A96"/>
    <w:rsid w:val="000C3AD9"/>
    <w:rsid w:val="000C435A"/>
    <w:rsid w:val="000C6193"/>
    <w:rsid w:val="000D3006"/>
    <w:rsid w:val="000D6CAF"/>
    <w:rsid w:val="000E1A55"/>
    <w:rsid w:val="000E50F8"/>
    <w:rsid w:val="000E6E13"/>
    <w:rsid w:val="000E7945"/>
    <w:rsid w:val="000E7CD1"/>
    <w:rsid w:val="000E7DD2"/>
    <w:rsid w:val="000F26F7"/>
    <w:rsid w:val="000F53EA"/>
    <w:rsid w:val="00101BBE"/>
    <w:rsid w:val="00101C8E"/>
    <w:rsid w:val="00102CFC"/>
    <w:rsid w:val="00104D0F"/>
    <w:rsid w:val="00105C6C"/>
    <w:rsid w:val="00107F56"/>
    <w:rsid w:val="00110D5D"/>
    <w:rsid w:val="0011116D"/>
    <w:rsid w:val="001119AC"/>
    <w:rsid w:val="00111C1C"/>
    <w:rsid w:val="00112ABE"/>
    <w:rsid w:val="00113441"/>
    <w:rsid w:val="00114688"/>
    <w:rsid w:val="00115291"/>
    <w:rsid w:val="00117C98"/>
    <w:rsid w:val="00122BE2"/>
    <w:rsid w:val="00123B4C"/>
    <w:rsid w:val="001306EF"/>
    <w:rsid w:val="00132116"/>
    <w:rsid w:val="001342D6"/>
    <w:rsid w:val="00135D95"/>
    <w:rsid w:val="00136B62"/>
    <w:rsid w:val="00140B36"/>
    <w:rsid w:val="00141083"/>
    <w:rsid w:val="001419EA"/>
    <w:rsid w:val="001421D9"/>
    <w:rsid w:val="00143F3F"/>
    <w:rsid w:val="00145C0B"/>
    <w:rsid w:val="00147A7B"/>
    <w:rsid w:val="00153A0A"/>
    <w:rsid w:val="001554FF"/>
    <w:rsid w:val="00155E44"/>
    <w:rsid w:val="00156735"/>
    <w:rsid w:val="001567B4"/>
    <w:rsid w:val="00156D18"/>
    <w:rsid w:val="00160075"/>
    <w:rsid w:val="00160C5E"/>
    <w:rsid w:val="00163E38"/>
    <w:rsid w:val="00164C33"/>
    <w:rsid w:val="00165B0E"/>
    <w:rsid w:val="00167163"/>
    <w:rsid w:val="00174C48"/>
    <w:rsid w:val="00175EB1"/>
    <w:rsid w:val="00175FA2"/>
    <w:rsid w:val="00177A40"/>
    <w:rsid w:val="00182AEA"/>
    <w:rsid w:val="00184477"/>
    <w:rsid w:val="00185692"/>
    <w:rsid w:val="0018696A"/>
    <w:rsid w:val="00186FA4"/>
    <w:rsid w:val="00191980"/>
    <w:rsid w:val="00192016"/>
    <w:rsid w:val="00192AED"/>
    <w:rsid w:val="00193742"/>
    <w:rsid w:val="00193D45"/>
    <w:rsid w:val="00195DFB"/>
    <w:rsid w:val="00196847"/>
    <w:rsid w:val="001A045B"/>
    <w:rsid w:val="001A0769"/>
    <w:rsid w:val="001A0D6B"/>
    <w:rsid w:val="001A2C42"/>
    <w:rsid w:val="001A6F8A"/>
    <w:rsid w:val="001A7207"/>
    <w:rsid w:val="001B0756"/>
    <w:rsid w:val="001B09D4"/>
    <w:rsid w:val="001B1458"/>
    <w:rsid w:val="001B2407"/>
    <w:rsid w:val="001B2850"/>
    <w:rsid w:val="001B29C0"/>
    <w:rsid w:val="001B33DD"/>
    <w:rsid w:val="001B58CC"/>
    <w:rsid w:val="001B61C5"/>
    <w:rsid w:val="001B721C"/>
    <w:rsid w:val="001B7F61"/>
    <w:rsid w:val="001C1CE0"/>
    <w:rsid w:val="001C2445"/>
    <w:rsid w:val="001C462C"/>
    <w:rsid w:val="001C61D1"/>
    <w:rsid w:val="001D337E"/>
    <w:rsid w:val="001D46FE"/>
    <w:rsid w:val="001D57CE"/>
    <w:rsid w:val="001D66F2"/>
    <w:rsid w:val="001E38F6"/>
    <w:rsid w:val="001F2C42"/>
    <w:rsid w:val="001F46F0"/>
    <w:rsid w:val="001F4FA6"/>
    <w:rsid w:val="001F5B06"/>
    <w:rsid w:val="0020274A"/>
    <w:rsid w:val="00202ED4"/>
    <w:rsid w:val="00202F83"/>
    <w:rsid w:val="0020404D"/>
    <w:rsid w:val="00206750"/>
    <w:rsid w:val="00210E11"/>
    <w:rsid w:val="0021123C"/>
    <w:rsid w:val="00211389"/>
    <w:rsid w:val="00212865"/>
    <w:rsid w:val="00212A14"/>
    <w:rsid w:val="00221F85"/>
    <w:rsid w:val="00222C92"/>
    <w:rsid w:val="002263F8"/>
    <w:rsid w:val="00227B18"/>
    <w:rsid w:val="00227C02"/>
    <w:rsid w:val="00230189"/>
    <w:rsid w:val="002373FD"/>
    <w:rsid w:val="00242849"/>
    <w:rsid w:val="002433C6"/>
    <w:rsid w:val="00243911"/>
    <w:rsid w:val="00246440"/>
    <w:rsid w:val="00247F86"/>
    <w:rsid w:val="00250FF9"/>
    <w:rsid w:val="002523A0"/>
    <w:rsid w:val="00254502"/>
    <w:rsid w:val="00254BE0"/>
    <w:rsid w:val="0025545E"/>
    <w:rsid w:val="0025561E"/>
    <w:rsid w:val="00256048"/>
    <w:rsid w:val="00260B6D"/>
    <w:rsid w:val="0026149F"/>
    <w:rsid w:val="002623AA"/>
    <w:rsid w:val="002634D8"/>
    <w:rsid w:val="00263CAB"/>
    <w:rsid w:val="00265394"/>
    <w:rsid w:val="00265509"/>
    <w:rsid w:val="00270DD4"/>
    <w:rsid w:val="00274073"/>
    <w:rsid w:val="0027450C"/>
    <w:rsid w:val="00274ED0"/>
    <w:rsid w:val="0027785F"/>
    <w:rsid w:val="002778EB"/>
    <w:rsid w:val="00284E1F"/>
    <w:rsid w:val="00287B2A"/>
    <w:rsid w:val="00290ABD"/>
    <w:rsid w:val="00290F4F"/>
    <w:rsid w:val="002934A9"/>
    <w:rsid w:val="00297933"/>
    <w:rsid w:val="002A0EE0"/>
    <w:rsid w:val="002A1C0F"/>
    <w:rsid w:val="002A3B6A"/>
    <w:rsid w:val="002A42F5"/>
    <w:rsid w:val="002A6347"/>
    <w:rsid w:val="002B0358"/>
    <w:rsid w:val="002B0A3A"/>
    <w:rsid w:val="002B4484"/>
    <w:rsid w:val="002B4B34"/>
    <w:rsid w:val="002B6D76"/>
    <w:rsid w:val="002B72ED"/>
    <w:rsid w:val="002C0278"/>
    <w:rsid w:val="002C4111"/>
    <w:rsid w:val="002C4137"/>
    <w:rsid w:val="002C4733"/>
    <w:rsid w:val="002C587F"/>
    <w:rsid w:val="002D23DB"/>
    <w:rsid w:val="002D2D50"/>
    <w:rsid w:val="002D6744"/>
    <w:rsid w:val="002E190A"/>
    <w:rsid w:val="002E4B86"/>
    <w:rsid w:val="002F028F"/>
    <w:rsid w:val="002F0ED2"/>
    <w:rsid w:val="002F238D"/>
    <w:rsid w:val="002F3495"/>
    <w:rsid w:val="002F363B"/>
    <w:rsid w:val="002F3752"/>
    <w:rsid w:val="002F3EE7"/>
    <w:rsid w:val="002F5E02"/>
    <w:rsid w:val="002F5ED0"/>
    <w:rsid w:val="003022A8"/>
    <w:rsid w:val="00305ACB"/>
    <w:rsid w:val="00307852"/>
    <w:rsid w:val="00307EEF"/>
    <w:rsid w:val="00310A88"/>
    <w:rsid w:val="00310B65"/>
    <w:rsid w:val="00315A32"/>
    <w:rsid w:val="00315DF2"/>
    <w:rsid w:val="00315F4B"/>
    <w:rsid w:val="0031670A"/>
    <w:rsid w:val="003167DE"/>
    <w:rsid w:val="00320519"/>
    <w:rsid w:val="00321870"/>
    <w:rsid w:val="00321B4C"/>
    <w:rsid w:val="00321E3D"/>
    <w:rsid w:val="00322B28"/>
    <w:rsid w:val="00323148"/>
    <w:rsid w:val="003253C3"/>
    <w:rsid w:val="00325419"/>
    <w:rsid w:val="003279E5"/>
    <w:rsid w:val="003337C0"/>
    <w:rsid w:val="003337CD"/>
    <w:rsid w:val="0033747A"/>
    <w:rsid w:val="0034499B"/>
    <w:rsid w:val="00345CFA"/>
    <w:rsid w:val="003460C9"/>
    <w:rsid w:val="00363150"/>
    <w:rsid w:val="003635C1"/>
    <w:rsid w:val="00363C89"/>
    <w:rsid w:val="00364A1B"/>
    <w:rsid w:val="00365EA7"/>
    <w:rsid w:val="003660A5"/>
    <w:rsid w:val="00367BE3"/>
    <w:rsid w:val="00370EB8"/>
    <w:rsid w:val="00372128"/>
    <w:rsid w:val="00372D55"/>
    <w:rsid w:val="00372FDF"/>
    <w:rsid w:val="00373384"/>
    <w:rsid w:val="00374052"/>
    <w:rsid w:val="00376720"/>
    <w:rsid w:val="003825D8"/>
    <w:rsid w:val="003857D9"/>
    <w:rsid w:val="003858BA"/>
    <w:rsid w:val="003864F0"/>
    <w:rsid w:val="00387D20"/>
    <w:rsid w:val="00394427"/>
    <w:rsid w:val="00396E7A"/>
    <w:rsid w:val="00397E61"/>
    <w:rsid w:val="003A0258"/>
    <w:rsid w:val="003A1488"/>
    <w:rsid w:val="003A1E51"/>
    <w:rsid w:val="003A43AA"/>
    <w:rsid w:val="003A57AB"/>
    <w:rsid w:val="003A7C82"/>
    <w:rsid w:val="003B13A7"/>
    <w:rsid w:val="003B2F20"/>
    <w:rsid w:val="003B311B"/>
    <w:rsid w:val="003B3D43"/>
    <w:rsid w:val="003B4B44"/>
    <w:rsid w:val="003B646B"/>
    <w:rsid w:val="003B7481"/>
    <w:rsid w:val="003C1B12"/>
    <w:rsid w:val="003C641D"/>
    <w:rsid w:val="003C7FCF"/>
    <w:rsid w:val="003D001D"/>
    <w:rsid w:val="003D3D23"/>
    <w:rsid w:val="003D4F25"/>
    <w:rsid w:val="003D51AC"/>
    <w:rsid w:val="003E0710"/>
    <w:rsid w:val="003E0FE4"/>
    <w:rsid w:val="003E28A5"/>
    <w:rsid w:val="003F1A13"/>
    <w:rsid w:val="003F1E7B"/>
    <w:rsid w:val="003F381E"/>
    <w:rsid w:val="003F6331"/>
    <w:rsid w:val="003F6ECF"/>
    <w:rsid w:val="0040208D"/>
    <w:rsid w:val="00402B32"/>
    <w:rsid w:val="00404AB5"/>
    <w:rsid w:val="00410062"/>
    <w:rsid w:val="004109DB"/>
    <w:rsid w:val="004157E5"/>
    <w:rsid w:val="004164A0"/>
    <w:rsid w:val="004170CB"/>
    <w:rsid w:val="00420591"/>
    <w:rsid w:val="0042291F"/>
    <w:rsid w:val="00423322"/>
    <w:rsid w:val="00423B1C"/>
    <w:rsid w:val="0042662A"/>
    <w:rsid w:val="00430E53"/>
    <w:rsid w:val="00432F8F"/>
    <w:rsid w:val="004343E2"/>
    <w:rsid w:val="00450036"/>
    <w:rsid w:val="00450475"/>
    <w:rsid w:val="00450B7C"/>
    <w:rsid w:val="00450BD0"/>
    <w:rsid w:val="00450CCA"/>
    <w:rsid w:val="00452816"/>
    <w:rsid w:val="00452BDE"/>
    <w:rsid w:val="004537C3"/>
    <w:rsid w:val="00453D1F"/>
    <w:rsid w:val="0045690C"/>
    <w:rsid w:val="00456F19"/>
    <w:rsid w:val="0045753D"/>
    <w:rsid w:val="0046184A"/>
    <w:rsid w:val="004636EF"/>
    <w:rsid w:val="0046689F"/>
    <w:rsid w:val="00470422"/>
    <w:rsid w:val="00470ADA"/>
    <w:rsid w:val="0047142E"/>
    <w:rsid w:val="004726E6"/>
    <w:rsid w:val="00474EFC"/>
    <w:rsid w:val="00477074"/>
    <w:rsid w:val="00480691"/>
    <w:rsid w:val="00481D8B"/>
    <w:rsid w:val="00482504"/>
    <w:rsid w:val="00483320"/>
    <w:rsid w:val="00483BA5"/>
    <w:rsid w:val="00484706"/>
    <w:rsid w:val="0048474A"/>
    <w:rsid w:val="004952E3"/>
    <w:rsid w:val="00495CA2"/>
    <w:rsid w:val="00496B22"/>
    <w:rsid w:val="004A06FF"/>
    <w:rsid w:val="004A15F2"/>
    <w:rsid w:val="004A1C26"/>
    <w:rsid w:val="004A37F0"/>
    <w:rsid w:val="004A7819"/>
    <w:rsid w:val="004A7D0D"/>
    <w:rsid w:val="004B0A71"/>
    <w:rsid w:val="004B4F97"/>
    <w:rsid w:val="004B7328"/>
    <w:rsid w:val="004C0EA0"/>
    <w:rsid w:val="004C1FC8"/>
    <w:rsid w:val="004C31CA"/>
    <w:rsid w:val="004C4F11"/>
    <w:rsid w:val="004C6A7C"/>
    <w:rsid w:val="004D0047"/>
    <w:rsid w:val="004D44EE"/>
    <w:rsid w:val="004D77C7"/>
    <w:rsid w:val="004E07D5"/>
    <w:rsid w:val="004E1B32"/>
    <w:rsid w:val="004E39B3"/>
    <w:rsid w:val="004E3CC6"/>
    <w:rsid w:val="004E4D98"/>
    <w:rsid w:val="004E5098"/>
    <w:rsid w:val="004E6522"/>
    <w:rsid w:val="004F02C9"/>
    <w:rsid w:val="004F4CBC"/>
    <w:rsid w:val="004F5200"/>
    <w:rsid w:val="004F5D3D"/>
    <w:rsid w:val="004F7A45"/>
    <w:rsid w:val="0050040A"/>
    <w:rsid w:val="00500EC3"/>
    <w:rsid w:val="0050210A"/>
    <w:rsid w:val="00504554"/>
    <w:rsid w:val="00504E10"/>
    <w:rsid w:val="005058F1"/>
    <w:rsid w:val="0050610E"/>
    <w:rsid w:val="00507A71"/>
    <w:rsid w:val="00507CAE"/>
    <w:rsid w:val="0051153E"/>
    <w:rsid w:val="00513737"/>
    <w:rsid w:val="00513889"/>
    <w:rsid w:val="005155AF"/>
    <w:rsid w:val="00517768"/>
    <w:rsid w:val="00523526"/>
    <w:rsid w:val="0052501B"/>
    <w:rsid w:val="0052740E"/>
    <w:rsid w:val="00527A51"/>
    <w:rsid w:val="0053273D"/>
    <w:rsid w:val="005345D8"/>
    <w:rsid w:val="005350F3"/>
    <w:rsid w:val="00535444"/>
    <w:rsid w:val="005373FC"/>
    <w:rsid w:val="00537492"/>
    <w:rsid w:val="00537E83"/>
    <w:rsid w:val="005402B0"/>
    <w:rsid w:val="005420B5"/>
    <w:rsid w:val="00544742"/>
    <w:rsid w:val="0054579C"/>
    <w:rsid w:val="00545B02"/>
    <w:rsid w:val="00545B60"/>
    <w:rsid w:val="00545DE1"/>
    <w:rsid w:val="00545FA8"/>
    <w:rsid w:val="00546B47"/>
    <w:rsid w:val="00547A14"/>
    <w:rsid w:val="0055047D"/>
    <w:rsid w:val="0055122C"/>
    <w:rsid w:val="00551A8B"/>
    <w:rsid w:val="0055200F"/>
    <w:rsid w:val="005575A6"/>
    <w:rsid w:val="005578BB"/>
    <w:rsid w:val="00557A43"/>
    <w:rsid w:val="00561081"/>
    <w:rsid w:val="00561C5B"/>
    <w:rsid w:val="005624A0"/>
    <w:rsid w:val="00564FB3"/>
    <w:rsid w:val="00566E45"/>
    <w:rsid w:val="00570497"/>
    <w:rsid w:val="005707DD"/>
    <w:rsid w:val="005745B2"/>
    <w:rsid w:val="0057779E"/>
    <w:rsid w:val="00577BF9"/>
    <w:rsid w:val="005803F6"/>
    <w:rsid w:val="00581B7A"/>
    <w:rsid w:val="00582CEF"/>
    <w:rsid w:val="00586D2C"/>
    <w:rsid w:val="0058724A"/>
    <w:rsid w:val="00587FCA"/>
    <w:rsid w:val="0059199E"/>
    <w:rsid w:val="00592C7C"/>
    <w:rsid w:val="00594248"/>
    <w:rsid w:val="0059674A"/>
    <w:rsid w:val="005973DD"/>
    <w:rsid w:val="00597610"/>
    <w:rsid w:val="00597787"/>
    <w:rsid w:val="005A0C29"/>
    <w:rsid w:val="005A1E60"/>
    <w:rsid w:val="005A24DD"/>
    <w:rsid w:val="005A2503"/>
    <w:rsid w:val="005A5F91"/>
    <w:rsid w:val="005B00E7"/>
    <w:rsid w:val="005B1386"/>
    <w:rsid w:val="005B1BB9"/>
    <w:rsid w:val="005B254E"/>
    <w:rsid w:val="005B2950"/>
    <w:rsid w:val="005B2AB2"/>
    <w:rsid w:val="005B2CAD"/>
    <w:rsid w:val="005B5570"/>
    <w:rsid w:val="005B79A0"/>
    <w:rsid w:val="005C116F"/>
    <w:rsid w:val="005C136C"/>
    <w:rsid w:val="005C2DA7"/>
    <w:rsid w:val="005C3477"/>
    <w:rsid w:val="005C4AB1"/>
    <w:rsid w:val="005C534A"/>
    <w:rsid w:val="005C691D"/>
    <w:rsid w:val="005D0AE0"/>
    <w:rsid w:val="005D2278"/>
    <w:rsid w:val="005D2F5E"/>
    <w:rsid w:val="005D4D4D"/>
    <w:rsid w:val="005D55D2"/>
    <w:rsid w:val="005D65A3"/>
    <w:rsid w:val="005D792E"/>
    <w:rsid w:val="005D7AF6"/>
    <w:rsid w:val="005E0F32"/>
    <w:rsid w:val="005E11E0"/>
    <w:rsid w:val="005F12FB"/>
    <w:rsid w:val="005F2702"/>
    <w:rsid w:val="005F2F89"/>
    <w:rsid w:val="005F3A5E"/>
    <w:rsid w:val="005F3A82"/>
    <w:rsid w:val="005F3D6C"/>
    <w:rsid w:val="005F5B1B"/>
    <w:rsid w:val="005F609F"/>
    <w:rsid w:val="005F60A1"/>
    <w:rsid w:val="005F7487"/>
    <w:rsid w:val="005F7B27"/>
    <w:rsid w:val="00601C9A"/>
    <w:rsid w:val="00605C08"/>
    <w:rsid w:val="00607124"/>
    <w:rsid w:val="006076D7"/>
    <w:rsid w:val="006105EF"/>
    <w:rsid w:val="00613255"/>
    <w:rsid w:val="00615A8A"/>
    <w:rsid w:val="00621C17"/>
    <w:rsid w:val="0062233D"/>
    <w:rsid w:val="006253CC"/>
    <w:rsid w:val="00625A2B"/>
    <w:rsid w:val="00630325"/>
    <w:rsid w:val="00636094"/>
    <w:rsid w:val="0063685A"/>
    <w:rsid w:val="00640299"/>
    <w:rsid w:val="00643BBC"/>
    <w:rsid w:val="00643F03"/>
    <w:rsid w:val="00645CE5"/>
    <w:rsid w:val="00646CFC"/>
    <w:rsid w:val="00653E46"/>
    <w:rsid w:val="006567D7"/>
    <w:rsid w:val="006665BE"/>
    <w:rsid w:val="00667C08"/>
    <w:rsid w:val="00670BE3"/>
    <w:rsid w:val="00670F53"/>
    <w:rsid w:val="006730F5"/>
    <w:rsid w:val="00674D08"/>
    <w:rsid w:val="00675B11"/>
    <w:rsid w:val="006763CB"/>
    <w:rsid w:val="00680CE9"/>
    <w:rsid w:val="00681D2F"/>
    <w:rsid w:val="00682C65"/>
    <w:rsid w:val="00682DDF"/>
    <w:rsid w:val="00683DFE"/>
    <w:rsid w:val="00683EBF"/>
    <w:rsid w:val="00684B43"/>
    <w:rsid w:val="00684CF4"/>
    <w:rsid w:val="006858CE"/>
    <w:rsid w:val="00687EF5"/>
    <w:rsid w:val="00693E4F"/>
    <w:rsid w:val="00694921"/>
    <w:rsid w:val="006958BD"/>
    <w:rsid w:val="0069757A"/>
    <w:rsid w:val="006A012C"/>
    <w:rsid w:val="006A15B8"/>
    <w:rsid w:val="006A205F"/>
    <w:rsid w:val="006A32AF"/>
    <w:rsid w:val="006A4A02"/>
    <w:rsid w:val="006A4CEB"/>
    <w:rsid w:val="006A6BB9"/>
    <w:rsid w:val="006A748C"/>
    <w:rsid w:val="006B268A"/>
    <w:rsid w:val="006B29FD"/>
    <w:rsid w:val="006B2FEF"/>
    <w:rsid w:val="006B3BAD"/>
    <w:rsid w:val="006B3BDF"/>
    <w:rsid w:val="006B3C0F"/>
    <w:rsid w:val="006B7160"/>
    <w:rsid w:val="006B71AD"/>
    <w:rsid w:val="006C13F7"/>
    <w:rsid w:val="006C210A"/>
    <w:rsid w:val="006C3B30"/>
    <w:rsid w:val="006D0902"/>
    <w:rsid w:val="006D0CFA"/>
    <w:rsid w:val="006D147F"/>
    <w:rsid w:val="006D4EE8"/>
    <w:rsid w:val="006D5A33"/>
    <w:rsid w:val="006E3224"/>
    <w:rsid w:val="006E4809"/>
    <w:rsid w:val="006E4E45"/>
    <w:rsid w:val="006E7D1C"/>
    <w:rsid w:val="006F209E"/>
    <w:rsid w:val="006F3951"/>
    <w:rsid w:val="006F6AB3"/>
    <w:rsid w:val="006F7C49"/>
    <w:rsid w:val="006F7CC4"/>
    <w:rsid w:val="00702208"/>
    <w:rsid w:val="00705396"/>
    <w:rsid w:val="00711604"/>
    <w:rsid w:val="00711C49"/>
    <w:rsid w:val="007120C4"/>
    <w:rsid w:val="00715F1E"/>
    <w:rsid w:val="007204AA"/>
    <w:rsid w:val="00720889"/>
    <w:rsid w:val="00723436"/>
    <w:rsid w:val="00724FDA"/>
    <w:rsid w:val="007313B1"/>
    <w:rsid w:val="007316B7"/>
    <w:rsid w:val="00733026"/>
    <w:rsid w:val="0073377C"/>
    <w:rsid w:val="00733BD1"/>
    <w:rsid w:val="007345D0"/>
    <w:rsid w:val="007358C4"/>
    <w:rsid w:val="00737400"/>
    <w:rsid w:val="00737F5D"/>
    <w:rsid w:val="007417BE"/>
    <w:rsid w:val="00742B5C"/>
    <w:rsid w:val="00743775"/>
    <w:rsid w:val="007437A5"/>
    <w:rsid w:val="00744022"/>
    <w:rsid w:val="007471B8"/>
    <w:rsid w:val="00750A00"/>
    <w:rsid w:val="00755C55"/>
    <w:rsid w:val="00757297"/>
    <w:rsid w:val="00757A4B"/>
    <w:rsid w:val="00757EBB"/>
    <w:rsid w:val="00762EA4"/>
    <w:rsid w:val="00763B12"/>
    <w:rsid w:val="00763FF1"/>
    <w:rsid w:val="00764065"/>
    <w:rsid w:val="0076417D"/>
    <w:rsid w:val="00766500"/>
    <w:rsid w:val="00770A86"/>
    <w:rsid w:val="00773057"/>
    <w:rsid w:val="00776AC3"/>
    <w:rsid w:val="00777598"/>
    <w:rsid w:val="007777A4"/>
    <w:rsid w:val="007804FE"/>
    <w:rsid w:val="0078252F"/>
    <w:rsid w:val="007851A4"/>
    <w:rsid w:val="00785BC5"/>
    <w:rsid w:val="007867BD"/>
    <w:rsid w:val="007900F8"/>
    <w:rsid w:val="007901C4"/>
    <w:rsid w:val="00790C80"/>
    <w:rsid w:val="00791CB2"/>
    <w:rsid w:val="0079409D"/>
    <w:rsid w:val="00795130"/>
    <w:rsid w:val="00795766"/>
    <w:rsid w:val="00796277"/>
    <w:rsid w:val="007A1058"/>
    <w:rsid w:val="007A117D"/>
    <w:rsid w:val="007A13EC"/>
    <w:rsid w:val="007A3DBB"/>
    <w:rsid w:val="007A4241"/>
    <w:rsid w:val="007A4F35"/>
    <w:rsid w:val="007A6DE5"/>
    <w:rsid w:val="007A7A6E"/>
    <w:rsid w:val="007B0A50"/>
    <w:rsid w:val="007B169E"/>
    <w:rsid w:val="007B1E6F"/>
    <w:rsid w:val="007B3E5B"/>
    <w:rsid w:val="007B585B"/>
    <w:rsid w:val="007B5EDF"/>
    <w:rsid w:val="007B600D"/>
    <w:rsid w:val="007B74AA"/>
    <w:rsid w:val="007C0256"/>
    <w:rsid w:val="007C17CD"/>
    <w:rsid w:val="007C280F"/>
    <w:rsid w:val="007C646A"/>
    <w:rsid w:val="007C6BBB"/>
    <w:rsid w:val="007D1F2C"/>
    <w:rsid w:val="007D46E8"/>
    <w:rsid w:val="007D50C3"/>
    <w:rsid w:val="007D546A"/>
    <w:rsid w:val="007D6565"/>
    <w:rsid w:val="007D6935"/>
    <w:rsid w:val="007D7871"/>
    <w:rsid w:val="007D7920"/>
    <w:rsid w:val="007E0A6E"/>
    <w:rsid w:val="007E266A"/>
    <w:rsid w:val="007E2F5E"/>
    <w:rsid w:val="007E3493"/>
    <w:rsid w:val="007E5890"/>
    <w:rsid w:val="007E5A5D"/>
    <w:rsid w:val="007F13A4"/>
    <w:rsid w:val="007F1FFB"/>
    <w:rsid w:val="007F2D84"/>
    <w:rsid w:val="007F33D0"/>
    <w:rsid w:val="007F5C7F"/>
    <w:rsid w:val="007F71AD"/>
    <w:rsid w:val="00801FB6"/>
    <w:rsid w:val="00810988"/>
    <w:rsid w:val="008143A6"/>
    <w:rsid w:val="00815466"/>
    <w:rsid w:val="00816581"/>
    <w:rsid w:val="008168B4"/>
    <w:rsid w:val="008209E8"/>
    <w:rsid w:val="00823CA0"/>
    <w:rsid w:val="00824010"/>
    <w:rsid w:val="00826765"/>
    <w:rsid w:val="00826AB9"/>
    <w:rsid w:val="00826F8A"/>
    <w:rsid w:val="008274CF"/>
    <w:rsid w:val="00827AF3"/>
    <w:rsid w:val="00831EC3"/>
    <w:rsid w:val="00832B2A"/>
    <w:rsid w:val="00833214"/>
    <w:rsid w:val="00834CAC"/>
    <w:rsid w:val="00835C0E"/>
    <w:rsid w:val="00836C4C"/>
    <w:rsid w:val="0084060C"/>
    <w:rsid w:val="00841055"/>
    <w:rsid w:val="00841A81"/>
    <w:rsid w:val="00843EA8"/>
    <w:rsid w:val="008455B1"/>
    <w:rsid w:val="00845E09"/>
    <w:rsid w:val="008521FC"/>
    <w:rsid w:val="00854614"/>
    <w:rsid w:val="0086284D"/>
    <w:rsid w:val="00862B1E"/>
    <w:rsid w:val="008635FF"/>
    <w:rsid w:val="00865769"/>
    <w:rsid w:val="00865908"/>
    <w:rsid w:val="00865FB0"/>
    <w:rsid w:val="00866B80"/>
    <w:rsid w:val="00866F02"/>
    <w:rsid w:val="00870189"/>
    <w:rsid w:val="008707E2"/>
    <w:rsid w:val="00870F68"/>
    <w:rsid w:val="008724C6"/>
    <w:rsid w:val="00872876"/>
    <w:rsid w:val="00873861"/>
    <w:rsid w:val="00874F3B"/>
    <w:rsid w:val="00874F4C"/>
    <w:rsid w:val="00881D88"/>
    <w:rsid w:val="0088493E"/>
    <w:rsid w:val="0089085E"/>
    <w:rsid w:val="008913D4"/>
    <w:rsid w:val="00895FAF"/>
    <w:rsid w:val="0089772A"/>
    <w:rsid w:val="00897EBE"/>
    <w:rsid w:val="008A09B0"/>
    <w:rsid w:val="008A341C"/>
    <w:rsid w:val="008A4A15"/>
    <w:rsid w:val="008A4DA5"/>
    <w:rsid w:val="008A4EB3"/>
    <w:rsid w:val="008B0C86"/>
    <w:rsid w:val="008B32F1"/>
    <w:rsid w:val="008B6FFE"/>
    <w:rsid w:val="008B7769"/>
    <w:rsid w:val="008C1CB5"/>
    <w:rsid w:val="008C215E"/>
    <w:rsid w:val="008C219B"/>
    <w:rsid w:val="008C3CFA"/>
    <w:rsid w:val="008C5C8D"/>
    <w:rsid w:val="008C5FB9"/>
    <w:rsid w:val="008C67F4"/>
    <w:rsid w:val="008D0B4B"/>
    <w:rsid w:val="008D0DB7"/>
    <w:rsid w:val="008E3B96"/>
    <w:rsid w:val="008E4C9F"/>
    <w:rsid w:val="008E4DC6"/>
    <w:rsid w:val="008E5A9C"/>
    <w:rsid w:val="008E64BA"/>
    <w:rsid w:val="008E72B3"/>
    <w:rsid w:val="008E7F1D"/>
    <w:rsid w:val="008F0F91"/>
    <w:rsid w:val="008F6E9E"/>
    <w:rsid w:val="00901988"/>
    <w:rsid w:val="00904211"/>
    <w:rsid w:val="0090430C"/>
    <w:rsid w:val="00904EDD"/>
    <w:rsid w:val="00905D27"/>
    <w:rsid w:val="00907588"/>
    <w:rsid w:val="00907F89"/>
    <w:rsid w:val="009116C2"/>
    <w:rsid w:val="00912360"/>
    <w:rsid w:val="009125A7"/>
    <w:rsid w:val="00912903"/>
    <w:rsid w:val="00912CDB"/>
    <w:rsid w:val="0091421B"/>
    <w:rsid w:val="00917E7D"/>
    <w:rsid w:val="0092035F"/>
    <w:rsid w:val="00926B12"/>
    <w:rsid w:val="009300D3"/>
    <w:rsid w:val="0093149D"/>
    <w:rsid w:val="00931A21"/>
    <w:rsid w:val="00932125"/>
    <w:rsid w:val="00932752"/>
    <w:rsid w:val="00933446"/>
    <w:rsid w:val="00933533"/>
    <w:rsid w:val="00935788"/>
    <w:rsid w:val="00937F06"/>
    <w:rsid w:val="00944F08"/>
    <w:rsid w:val="00946C7E"/>
    <w:rsid w:val="009502AE"/>
    <w:rsid w:val="009510DB"/>
    <w:rsid w:val="009513D2"/>
    <w:rsid w:val="00951C27"/>
    <w:rsid w:val="0095583D"/>
    <w:rsid w:val="00955B4B"/>
    <w:rsid w:val="00957FAF"/>
    <w:rsid w:val="00960115"/>
    <w:rsid w:val="009618B5"/>
    <w:rsid w:val="0096258B"/>
    <w:rsid w:val="0096525D"/>
    <w:rsid w:val="0096574F"/>
    <w:rsid w:val="00967110"/>
    <w:rsid w:val="00971642"/>
    <w:rsid w:val="00972A0E"/>
    <w:rsid w:val="009730BC"/>
    <w:rsid w:val="00973536"/>
    <w:rsid w:val="009746B3"/>
    <w:rsid w:val="00974D61"/>
    <w:rsid w:val="00981F20"/>
    <w:rsid w:val="00982B6C"/>
    <w:rsid w:val="00983B37"/>
    <w:rsid w:val="00985457"/>
    <w:rsid w:val="0098751C"/>
    <w:rsid w:val="0099300A"/>
    <w:rsid w:val="0099680D"/>
    <w:rsid w:val="009A06AE"/>
    <w:rsid w:val="009A1224"/>
    <w:rsid w:val="009A1C84"/>
    <w:rsid w:val="009B0065"/>
    <w:rsid w:val="009B22D0"/>
    <w:rsid w:val="009B3FDF"/>
    <w:rsid w:val="009B5248"/>
    <w:rsid w:val="009B5D1C"/>
    <w:rsid w:val="009B73D0"/>
    <w:rsid w:val="009B7EA2"/>
    <w:rsid w:val="009C30CF"/>
    <w:rsid w:val="009C4BD2"/>
    <w:rsid w:val="009C666E"/>
    <w:rsid w:val="009C6B33"/>
    <w:rsid w:val="009D1285"/>
    <w:rsid w:val="009D22BC"/>
    <w:rsid w:val="009D3C6C"/>
    <w:rsid w:val="009D4A22"/>
    <w:rsid w:val="009D696B"/>
    <w:rsid w:val="009D7A37"/>
    <w:rsid w:val="009E3325"/>
    <w:rsid w:val="009E6B8F"/>
    <w:rsid w:val="009E738B"/>
    <w:rsid w:val="009F03D5"/>
    <w:rsid w:val="009F19C1"/>
    <w:rsid w:val="009F4772"/>
    <w:rsid w:val="009F713E"/>
    <w:rsid w:val="009F7F4E"/>
    <w:rsid w:val="00A0283D"/>
    <w:rsid w:val="00A03322"/>
    <w:rsid w:val="00A05577"/>
    <w:rsid w:val="00A0600E"/>
    <w:rsid w:val="00A10D3C"/>
    <w:rsid w:val="00A11238"/>
    <w:rsid w:val="00A12846"/>
    <w:rsid w:val="00A12A84"/>
    <w:rsid w:val="00A1350D"/>
    <w:rsid w:val="00A13FA9"/>
    <w:rsid w:val="00A16333"/>
    <w:rsid w:val="00A173F7"/>
    <w:rsid w:val="00A201C0"/>
    <w:rsid w:val="00A20686"/>
    <w:rsid w:val="00A3206C"/>
    <w:rsid w:val="00A33BC2"/>
    <w:rsid w:val="00A34CCD"/>
    <w:rsid w:val="00A34D29"/>
    <w:rsid w:val="00A355B3"/>
    <w:rsid w:val="00A365BC"/>
    <w:rsid w:val="00A41A84"/>
    <w:rsid w:val="00A41D8A"/>
    <w:rsid w:val="00A4533D"/>
    <w:rsid w:val="00A45769"/>
    <w:rsid w:val="00A462FF"/>
    <w:rsid w:val="00A466F2"/>
    <w:rsid w:val="00A46B79"/>
    <w:rsid w:val="00A47A41"/>
    <w:rsid w:val="00A50065"/>
    <w:rsid w:val="00A5070E"/>
    <w:rsid w:val="00A508C2"/>
    <w:rsid w:val="00A55CF3"/>
    <w:rsid w:val="00A563D3"/>
    <w:rsid w:val="00A56430"/>
    <w:rsid w:val="00A56D8F"/>
    <w:rsid w:val="00A62D83"/>
    <w:rsid w:val="00A65D9C"/>
    <w:rsid w:val="00A67377"/>
    <w:rsid w:val="00A7060B"/>
    <w:rsid w:val="00A70955"/>
    <w:rsid w:val="00A70C5C"/>
    <w:rsid w:val="00A70F4B"/>
    <w:rsid w:val="00A73455"/>
    <w:rsid w:val="00A76A2B"/>
    <w:rsid w:val="00A80CFF"/>
    <w:rsid w:val="00A8152D"/>
    <w:rsid w:val="00A81B80"/>
    <w:rsid w:val="00A82881"/>
    <w:rsid w:val="00A82DDA"/>
    <w:rsid w:val="00A85DD3"/>
    <w:rsid w:val="00A878E3"/>
    <w:rsid w:val="00A9012B"/>
    <w:rsid w:val="00A907BE"/>
    <w:rsid w:val="00A95308"/>
    <w:rsid w:val="00A96C77"/>
    <w:rsid w:val="00AA1941"/>
    <w:rsid w:val="00AA3FBC"/>
    <w:rsid w:val="00AA470E"/>
    <w:rsid w:val="00AA50DB"/>
    <w:rsid w:val="00AA5254"/>
    <w:rsid w:val="00AA6C0D"/>
    <w:rsid w:val="00AB3F67"/>
    <w:rsid w:val="00AB4352"/>
    <w:rsid w:val="00AB43A8"/>
    <w:rsid w:val="00AB4A18"/>
    <w:rsid w:val="00AC61CA"/>
    <w:rsid w:val="00AC6F89"/>
    <w:rsid w:val="00AC7D36"/>
    <w:rsid w:val="00AC7DA7"/>
    <w:rsid w:val="00AD360B"/>
    <w:rsid w:val="00AD37D0"/>
    <w:rsid w:val="00AD59F8"/>
    <w:rsid w:val="00AE0A8F"/>
    <w:rsid w:val="00AE0F0F"/>
    <w:rsid w:val="00AE0F56"/>
    <w:rsid w:val="00AE158D"/>
    <w:rsid w:val="00AE3E44"/>
    <w:rsid w:val="00AE5466"/>
    <w:rsid w:val="00AF05FE"/>
    <w:rsid w:val="00AF1074"/>
    <w:rsid w:val="00AF27D4"/>
    <w:rsid w:val="00AF3561"/>
    <w:rsid w:val="00AF53A6"/>
    <w:rsid w:val="00AF5CAF"/>
    <w:rsid w:val="00AF6BC6"/>
    <w:rsid w:val="00AF7CC7"/>
    <w:rsid w:val="00B00BBB"/>
    <w:rsid w:val="00B0102E"/>
    <w:rsid w:val="00B018E6"/>
    <w:rsid w:val="00B02383"/>
    <w:rsid w:val="00B03429"/>
    <w:rsid w:val="00B037AF"/>
    <w:rsid w:val="00B04632"/>
    <w:rsid w:val="00B05DA8"/>
    <w:rsid w:val="00B05EA5"/>
    <w:rsid w:val="00B06F71"/>
    <w:rsid w:val="00B07BF5"/>
    <w:rsid w:val="00B1121A"/>
    <w:rsid w:val="00B124DD"/>
    <w:rsid w:val="00B12E30"/>
    <w:rsid w:val="00B13736"/>
    <w:rsid w:val="00B24087"/>
    <w:rsid w:val="00B247F4"/>
    <w:rsid w:val="00B24DB5"/>
    <w:rsid w:val="00B32280"/>
    <w:rsid w:val="00B3276F"/>
    <w:rsid w:val="00B3743C"/>
    <w:rsid w:val="00B40119"/>
    <w:rsid w:val="00B42ACB"/>
    <w:rsid w:val="00B45B68"/>
    <w:rsid w:val="00B46962"/>
    <w:rsid w:val="00B5034C"/>
    <w:rsid w:val="00B50D54"/>
    <w:rsid w:val="00B53190"/>
    <w:rsid w:val="00B541A4"/>
    <w:rsid w:val="00B5455D"/>
    <w:rsid w:val="00B5645B"/>
    <w:rsid w:val="00B61516"/>
    <w:rsid w:val="00B61B15"/>
    <w:rsid w:val="00B64AA9"/>
    <w:rsid w:val="00B70DA7"/>
    <w:rsid w:val="00B741B3"/>
    <w:rsid w:val="00B76E96"/>
    <w:rsid w:val="00B818F9"/>
    <w:rsid w:val="00B84948"/>
    <w:rsid w:val="00B86E97"/>
    <w:rsid w:val="00B90E75"/>
    <w:rsid w:val="00B919DB"/>
    <w:rsid w:val="00B91EA2"/>
    <w:rsid w:val="00B95058"/>
    <w:rsid w:val="00BA1736"/>
    <w:rsid w:val="00BA1FDF"/>
    <w:rsid w:val="00BA3E5A"/>
    <w:rsid w:val="00BA4892"/>
    <w:rsid w:val="00BA56A0"/>
    <w:rsid w:val="00BA753B"/>
    <w:rsid w:val="00BA7DF2"/>
    <w:rsid w:val="00BB03EE"/>
    <w:rsid w:val="00BB228C"/>
    <w:rsid w:val="00BB3AC3"/>
    <w:rsid w:val="00BB4766"/>
    <w:rsid w:val="00BC0DB8"/>
    <w:rsid w:val="00BC266E"/>
    <w:rsid w:val="00BC37B8"/>
    <w:rsid w:val="00BD0AEB"/>
    <w:rsid w:val="00BD1013"/>
    <w:rsid w:val="00BD12E0"/>
    <w:rsid w:val="00BD6C54"/>
    <w:rsid w:val="00BD7107"/>
    <w:rsid w:val="00BD7A13"/>
    <w:rsid w:val="00BE09D3"/>
    <w:rsid w:val="00BE6C05"/>
    <w:rsid w:val="00BE7D0A"/>
    <w:rsid w:val="00BF108C"/>
    <w:rsid w:val="00BF1985"/>
    <w:rsid w:val="00BF294F"/>
    <w:rsid w:val="00BF4241"/>
    <w:rsid w:val="00BF5750"/>
    <w:rsid w:val="00BF69BC"/>
    <w:rsid w:val="00BF769A"/>
    <w:rsid w:val="00BF7DAD"/>
    <w:rsid w:val="00C0064F"/>
    <w:rsid w:val="00C0111A"/>
    <w:rsid w:val="00C01179"/>
    <w:rsid w:val="00C02372"/>
    <w:rsid w:val="00C03ECA"/>
    <w:rsid w:val="00C04DB8"/>
    <w:rsid w:val="00C05B1C"/>
    <w:rsid w:val="00C155CA"/>
    <w:rsid w:val="00C16528"/>
    <w:rsid w:val="00C174F0"/>
    <w:rsid w:val="00C17CF4"/>
    <w:rsid w:val="00C234E0"/>
    <w:rsid w:val="00C244D3"/>
    <w:rsid w:val="00C24B36"/>
    <w:rsid w:val="00C257C0"/>
    <w:rsid w:val="00C27E31"/>
    <w:rsid w:val="00C31238"/>
    <w:rsid w:val="00C372E5"/>
    <w:rsid w:val="00C400F0"/>
    <w:rsid w:val="00C46A6F"/>
    <w:rsid w:val="00C47C19"/>
    <w:rsid w:val="00C50265"/>
    <w:rsid w:val="00C53113"/>
    <w:rsid w:val="00C53B80"/>
    <w:rsid w:val="00C55692"/>
    <w:rsid w:val="00C57317"/>
    <w:rsid w:val="00C6087E"/>
    <w:rsid w:val="00C60C0C"/>
    <w:rsid w:val="00C61D43"/>
    <w:rsid w:val="00C634DB"/>
    <w:rsid w:val="00C63D24"/>
    <w:rsid w:val="00C66906"/>
    <w:rsid w:val="00C729DA"/>
    <w:rsid w:val="00C73F26"/>
    <w:rsid w:val="00C7626A"/>
    <w:rsid w:val="00C76E7B"/>
    <w:rsid w:val="00C80F09"/>
    <w:rsid w:val="00C81872"/>
    <w:rsid w:val="00C83BFC"/>
    <w:rsid w:val="00C84A81"/>
    <w:rsid w:val="00C85AB3"/>
    <w:rsid w:val="00C85BD6"/>
    <w:rsid w:val="00C864B5"/>
    <w:rsid w:val="00C86F43"/>
    <w:rsid w:val="00C87CFD"/>
    <w:rsid w:val="00C915B4"/>
    <w:rsid w:val="00C932F2"/>
    <w:rsid w:val="00C96700"/>
    <w:rsid w:val="00C969D1"/>
    <w:rsid w:val="00CA0FA4"/>
    <w:rsid w:val="00CA1E16"/>
    <w:rsid w:val="00CA4022"/>
    <w:rsid w:val="00CA4E04"/>
    <w:rsid w:val="00CA5762"/>
    <w:rsid w:val="00CA774C"/>
    <w:rsid w:val="00CB0EFE"/>
    <w:rsid w:val="00CB14EF"/>
    <w:rsid w:val="00CB3687"/>
    <w:rsid w:val="00CB69C6"/>
    <w:rsid w:val="00CB7DB9"/>
    <w:rsid w:val="00CC233B"/>
    <w:rsid w:val="00CC3110"/>
    <w:rsid w:val="00CC3986"/>
    <w:rsid w:val="00CC3AD9"/>
    <w:rsid w:val="00CC4348"/>
    <w:rsid w:val="00CC5252"/>
    <w:rsid w:val="00CC5BCE"/>
    <w:rsid w:val="00CC5E6A"/>
    <w:rsid w:val="00CD72D8"/>
    <w:rsid w:val="00CD7745"/>
    <w:rsid w:val="00CE08FF"/>
    <w:rsid w:val="00CE391B"/>
    <w:rsid w:val="00CE3921"/>
    <w:rsid w:val="00CE4B77"/>
    <w:rsid w:val="00CE5826"/>
    <w:rsid w:val="00CE757D"/>
    <w:rsid w:val="00CF2598"/>
    <w:rsid w:val="00CF29E3"/>
    <w:rsid w:val="00CF30B4"/>
    <w:rsid w:val="00CF46DB"/>
    <w:rsid w:val="00CF47C0"/>
    <w:rsid w:val="00CF6EA4"/>
    <w:rsid w:val="00CF7686"/>
    <w:rsid w:val="00D01F31"/>
    <w:rsid w:val="00D02D93"/>
    <w:rsid w:val="00D05AE4"/>
    <w:rsid w:val="00D060C2"/>
    <w:rsid w:val="00D06A4E"/>
    <w:rsid w:val="00D07A29"/>
    <w:rsid w:val="00D1008B"/>
    <w:rsid w:val="00D109C0"/>
    <w:rsid w:val="00D10C68"/>
    <w:rsid w:val="00D111BA"/>
    <w:rsid w:val="00D1180F"/>
    <w:rsid w:val="00D13FD0"/>
    <w:rsid w:val="00D14592"/>
    <w:rsid w:val="00D160F9"/>
    <w:rsid w:val="00D17CE3"/>
    <w:rsid w:val="00D2173E"/>
    <w:rsid w:val="00D228C7"/>
    <w:rsid w:val="00D22EA7"/>
    <w:rsid w:val="00D267ED"/>
    <w:rsid w:val="00D300A5"/>
    <w:rsid w:val="00D301AA"/>
    <w:rsid w:val="00D3199F"/>
    <w:rsid w:val="00D339BD"/>
    <w:rsid w:val="00D34210"/>
    <w:rsid w:val="00D343CD"/>
    <w:rsid w:val="00D3480E"/>
    <w:rsid w:val="00D37440"/>
    <w:rsid w:val="00D42135"/>
    <w:rsid w:val="00D4238D"/>
    <w:rsid w:val="00D43B52"/>
    <w:rsid w:val="00D503AC"/>
    <w:rsid w:val="00D51AB0"/>
    <w:rsid w:val="00D51ED6"/>
    <w:rsid w:val="00D522A6"/>
    <w:rsid w:val="00D52415"/>
    <w:rsid w:val="00D53A17"/>
    <w:rsid w:val="00D5433E"/>
    <w:rsid w:val="00D54522"/>
    <w:rsid w:val="00D55F2D"/>
    <w:rsid w:val="00D56364"/>
    <w:rsid w:val="00D565A5"/>
    <w:rsid w:val="00D56E37"/>
    <w:rsid w:val="00D579D3"/>
    <w:rsid w:val="00D6010A"/>
    <w:rsid w:val="00D61E08"/>
    <w:rsid w:val="00D62EEB"/>
    <w:rsid w:val="00D63636"/>
    <w:rsid w:val="00D662BA"/>
    <w:rsid w:val="00D667DC"/>
    <w:rsid w:val="00D7180A"/>
    <w:rsid w:val="00D73060"/>
    <w:rsid w:val="00D74A77"/>
    <w:rsid w:val="00D75EAB"/>
    <w:rsid w:val="00D77208"/>
    <w:rsid w:val="00D81261"/>
    <w:rsid w:val="00D821A4"/>
    <w:rsid w:val="00D87B72"/>
    <w:rsid w:val="00D87C4A"/>
    <w:rsid w:val="00D902F7"/>
    <w:rsid w:val="00D903D6"/>
    <w:rsid w:val="00D91D35"/>
    <w:rsid w:val="00D93646"/>
    <w:rsid w:val="00D94396"/>
    <w:rsid w:val="00D95189"/>
    <w:rsid w:val="00DA004B"/>
    <w:rsid w:val="00DA0B5C"/>
    <w:rsid w:val="00DA41D0"/>
    <w:rsid w:val="00DB110B"/>
    <w:rsid w:val="00DB1900"/>
    <w:rsid w:val="00DB2148"/>
    <w:rsid w:val="00DB220B"/>
    <w:rsid w:val="00DB2EA0"/>
    <w:rsid w:val="00DB4D29"/>
    <w:rsid w:val="00DB5FED"/>
    <w:rsid w:val="00DC432E"/>
    <w:rsid w:val="00DC4ADC"/>
    <w:rsid w:val="00DC7948"/>
    <w:rsid w:val="00DD169B"/>
    <w:rsid w:val="00DD2FB7"/>
    <w:rsid w:val="00DD3E86"/>
    <w:rsid w:val="00DD4EE6"/>
    <w:rsid w:val="00DD57A9"/>
    <w:rsid w:val="00DD608E"/>
    <w:rsid w:val="00DE5279"/>
    <w:rsid w:val="00DE6424"/>
    <w:rsid w:val="00DE7345"/>
    <w:rsid w:val="00DF06DB"/>
    <w:rsid w:val="00DF07C5"/>
    <w:rsid w:val="00DF0FD8"/>
    <w:rsid w:val="00DF20A2"/>
    <w:rsid w:val="00DF34F5"/>
    <w:rsid w:val="00DF4336"/>
    <w:rsid w:val="00DF4BF4"/>
    <w:rsid w:val="00DF5B4F"/>
    <w:rsid w:val="00DF6456"/>
    <w:rsid w:val="00DF6AAB"/>
    <w:rsid w:val="00DF73C4"/>
    <w:rsid w:val="00DF7F56"/>
    <w:rsid w:val="00E00195"/>
    <w:rsid w:val="00E027F1"/>
    <w:rsid w:val="00E02A87"/>
    <w:rsid w:val="00E03DE3"/>
    <w:rsid w:val="00E0416C"/>
    <w:rsid w:val="00E05295"/>
    <w:rsid w:val="00E06AD4"/>
    <w:rsid w:val="00E074B5"/>
    <w:rsid w:val="00E108EA"/>
    <w:rsid w:val="00E144D7"/>
    <w:rsid w:val="00E145B7"/>
    <w:rsid w:val="00E216D4"/>
    <w:rsid w:val="00E24B3A"/>
    <w:rsid w:val="00E27798"/>
    <w:rsid w:val="00E30830"/>
    <w:rsid w:val="00E31009"/>
    <w:rsid w:val="00E31550"/>
    <w:rsid w:val="00E3179A"/>
    <w:rsid w:val="00E323CE"/>
    <w:rsid w:val="00E33E97"/>
    <w:rsid w:val="00E34F08"/>
    <w:rsid w:val="00E35649"/>
    <w:rsid w:val="00E36069"/>
    <w:rsid w:val="00E37002"/>
    <w:rsid w:val="00E4023B"/>
    <w:rsid w:val="00E43264"/>
    <w:rsid w:val="00E4354B"/>
    <w:rsid w:val="00E43628"/>
    <w:rsid w:val="00E44E53"/>
    <w:rsid w:val="00E45BC6"/>
    <w:rsid w:val="00E46A7B"/>
    <w:rsid w:val="00E502AA"/>
    <w:rsid w:val="00E50919"/>
    <w:rsid w:val="00E52182"/>
    <w:rsid w:val="00E54DE6"/>
    <w:rsid w:val="00E56EF2"/>
    <w:rsid w:val="00E601DA"/>
    <w:rsid w:val="00E60EDC"/>
    <w:rsid w:val="00E613C4"/>
    <w:rsid w:val="00E65E5C"/>
    <w:rsid w:val="00E673AD"/>
    <w:rsid w:val="00E700A2"/>
    <w:rsid w:val="00E71234"/>
    <w:rsid w:val="00E7167B"/>
    <w:rsid w:val="00E717D7"/>
    <w:rsid w:val="00E73FCF"/>
    <w:rsid w:val="00E7679E"/>
    <w:rsid w:val="00E76963"/>
    <w:rsid w:val="00E80B7F"/>
    <w:rsid w:val="00E81522"/>
    <w:rsid w:val="00E81AC0"/>
    <w:rsid w:val="00E838FA"/>
    <w:rsid w:val="00E841A8"/>
    <w:rsid w:val="00E847A7"/>
    <w:rsid w:val="00E85AE4"/>
    <w:rsid w:val="00E92F03"/>
    <w:rsid w:val="00E93EBB"/>
    <w:rsid w:val="00E947FF"/>
    <w:rsid w:val="00E94BB5"/>
    <w:rsid w:val="00E95AB2"/>
    <w:rsid w:val="00E9705E"/>
    <w:rsid w:val="00EA114D"/>
    <w:rsid w:val="00EA2435"/>
    <w:rsid w:val="00EA4F1A"/>
    <w:rsid w:val="00EA5B1E"/>
    <w:rsid w:val="00EB098C"/>
    <w:rsid w:val="00EB1050"/>
    <w:rsid w:val="00EB34BE"/>
    <w:rsid w:val="00EB3665"/>
    <w:rsid w:val="00EB5876"/>
    <w:rsid w:val="00EB5C85"/>
    <w:rsid w:val="00EB7943"/>
    <w:rsid w:val="00EC065D"/>
    <w:rsid w:val="00EC0C5C"/>
    <w:rsid w:val="00EC14D8"/>
    <w:rsid w:val="00EC7B55"/>
    <w:rsid w:val="00ED04A0"/>
    <w:rsid w:val="00ED7C91"/>
    <w:rsid w:val="00ED7EB0"/>
    <w:rsid w:val="00EE5A06"/>
    <w:rsid w:val="00EF3CED"/>
    <w:rsid w:val="00EF3DF7"/>
    <w:rsid w:val="00EF52CD"/>
    <w:rsid w:val="00EF75F1"/>
    <w:rsid w:val="00EF7D5A"/>
    <w:rsid w:val="00F033CC"/>
    <w:rsid w:val="00F05AAB"/>
    <w:rsid w:val="00F13A84"/>
    <w:rsid w:val="00F15AAD"/>
    <w:rsid w:val="00F15D19"/>
    <w:rsid w:val="00F20A89"/>
    <w:rsid w:val="00F223D5"/>
    <w:rsid w:val="00F24A60"/>
    <w:rsid w:val="00F24DA9"/>
    <w:rsid w:val="00F27563"/>
    <w:rsid w:val="00F31C78"/>
    <w:rsid w:val="00F33C01"/>
    <w:rsid w:val="00F37B6D"/>
    <w:rsid w:val="00F42CDB"/>
    <w:rsid w:val="00F4317B"/>
    <w:rsid w:val="00F45979"/>
    <w:rsid w:val="00F463CF"/>
    <w:rsid w:val="00F47A30"/>
    <w:rsid w:val="00F50078"/>
    <w:rsid w:val="00F5024E"/>
    <w:rsid w:val="00F5422B"/>
    <w:rsid w:val="00F5559F"/>
    <w:rsid w:val="00F55BA7"/>
    <w:rsid w:val="00F64375"/>
    <w:rsid w:val="00F64FCC"/>
    <w:rsid w:val="00F7147C"/>
    <w:rsid w:val="00F7288B"/>
    <w:rsid w:val="00F72A63"/>
    <w:rsid w:val="00F74E93"/>
    <w:rsid w:val="00F7504E"/>
    <w:rsid w:val="00F7695D"/>
    <w:rsid w:val="00F80734"/>
    <w:rsid w:val="00F80E86"/>
    <w:rsid w:val="00F810D2"/>
    <w:rsid w:val="00F81B9E"/>
    <w:rsid w:val="00F82537"/>
    <w:rsid w:val="00F8290C"/>
    <w:rsid w:val="00F8562C"/>
    <w:rsid w:val="00F876FD"/>
    <w:rsid w:val="00F90FC5"/>
    <w:rsid w:val="00F92EA2"/>
    <w:rsid w:val="00F9385F"/>
    <w:rsid w:val="00F96740"/>
    <w:rsid w:val="00FA2A59"/>
    <w:rsid w:val="00FA4AE5"/>
    <w:rsid w:val="00FA5347"/>
    <w:rsid w:val="00FA6745"/>
    <w:rsid w:val="00FB4477"/>
    <w:rsid w:val="00FB49AA"/>
    <w:rsid w:val="00FB538B"/>
    <w:rsid w:val="00FB61C4"/>
    <w:rsid w:val="00FB6D52"/>
    <w:rsid w:val="00FC1234"/>
    <w:rsid w:val="00FC75CD"/>
    <w:rsid w:val="00FD03F5"/>
    <w:rsid w:val="00FD070D"/>
    <w:rsid w:val="00FD085E"/>
    <w:rsid w:val="00FD25A7"/>
    <w:rsid w:val="00FD3D2B"/>
    <w:rsid w:val="00FD55CB"/>
    <w:rsid w:val="00FD6DCC"/>
    <w:rsid w:val="00FD7532"/>
    <w:rsid w:val="00FD767C"/>
    <w:rsid w:val="00FE06F7"/>
    <w:rsid w:val="00FE306C"/>
    <w:rsid w:val="00FF2C27"/>
    <w:rsid w:val="00FF4FBE"/>
    <w:rsid w:val="00FF565B"/>
    <w:rsid w:val="00FF65EC"/>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44F75"/>
  <w15:docId w15:val="{F7F568DC-8A5B-4BFF-BCA1-991AD6B7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AD4"/>
  </w:style>
  <w:style w:type="paragraph" w:styleId="1">
    <w:name w:val="heading 1"/>
    <w:basedOn w:val="a"/>
    <w:link w:val="10"/>
    <w:uiPriority w:val="9"/>
    <w:qFormat/>
    <w:rsid w:val="004C0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7C98"/>
    <w:pPr>
      <w:ind w:left="720" w:firstLine="709"/>
      <w:contextualSpacing/>
      <w:jc w:val="both"/>
    </w:pPr>
    <w:rPr>
      <w:rFonts w:ascii="Calibri" w:eastAsia="Times New Roman" w:hAnsi="Calibri" w:cs="Times New Roman"/>
    </w:rPr>
  </w:style>
  <w:style w:type="character" w:styleId="a5">
    <w:name w:val="Strong"/>
    <w:basedOn w:val="a0"/>
    <w:uiPriority w:val="22"/>
    <w:qFormat/>
    <w:rsid w:val="00117C98"/>
    <w:rPr>
      <w:b/>
      <w:bCs/>
    </w:rPr>
  </w:style>
  <w:style w:type="table" w:styleId="a6">
    <w:name w:val="Table Grid"/>
    <w:basedOn w:val="a1"/>
    <w:uiPriority w:val="59"/>
    <w:rsid w:val="00DE5279"/>
    <w:pPr>
      <w:spacing w:after="0" w:line="24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C31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31CA"/>
    <w:rPr>
      <w:rFonts w:ascii="Tahoma" w:hAnsi="Tahoma" w:cs="Tahoma"/>
      <w:sz w:val="16"/>
      <w:szCs w:val="16"/>
    </w:rPr>
  </w:style>
  <w:style w:type="paragraph" w:styleId="a9">
    <w:name w:val="header"/>
    <w:basedOn w:val="a"/>
    <w:link w:val="aa"/>
    <w:uiPriority w:val="99"/>
    <w:unhideWhenUsed/>
    <w:rsid w:val="004157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7E5"/>
  </w:style>
  <w:style w:type="paragraph" w:styleId="ab">
    <w:name w:val="footer"/>
    <w:basedOn w:val="a"/>
    <w:link w:val="ac"/>
    <w:uiPriority w:val="99"/>
    <w:unhideWhenUsed/>
    <w:rsid w:val="004157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57E5"/>
  </w:style>
  <w:style w:type="paragraph" w:customStyle="1" w:styleId="Default">
    <w:name w:val="Default"/>
    <w:rsid w:val="007D46E8"/>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4C0EA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9662">
      <w:bodyDiv w:val="1"/>
      <w:marLeft w:val="0"/>
      <w:marRight w:val="0"/>
      <w:marTop w:val="0"/>
      <w:marBottom w:val="0"/>
      <w:divBdr>
        <w:top w:val="none" w:sz="0" w:space="0" w:color="auto"/>
        <w:left w:val="none" w:sz="0" w:space="0" w:color="auto"/>
        <w:bottom w:val="none" w:sz="0" w:space="0" w:color="auto"/>
        <w:right w:val="none" w:sz="0" w:space="0" w:color="auto"/>
      </w:divBdr>
    </w:div>
    <w:div w:id="211233209">
      <w:bodyDiv w:val="1"/>
      <w:marLeft w:val="0"/>
      <w:marRight w:val="0"/>
      <w:marTop w:val="0"/>
      <w:marBottom w:val="0"/>
      <w:divBdr>
        <w:top w:val="none" w:sz="0" w:space="0" w:color="auto"/>
        <w:left w:val="none" w:sz="0" w:space="0" w:color="auto"/>
        <w:bottom w:val="none" w:sz="0" w:space="0" w:color="auto"/>
        <w:right w:val="none" w:sz="0" w:space="0" w:color="auto"/>
      </w:divBdr>
    </w:div>
    <w:div w:id="246227787">
      <w:bodyDiv w:val="1"/>
      <w:marLeft w:val="0"/>
      <w:marRight w:val="0"/>
      <w:marTop w:val="0"/>
      <w:marBottom w:val="0"/>
      <w:divBdr>
        <w:top w:val="none" w:sz="0" w:space="0" w:color="auto"/>
        <w:left w:val="none" w:sz="0" w:space="0" w:color="auto"/>
        <w:bottom w:val="none" w:sz="0" w:space="0" w:color="auto"/>
        <w:right w:val="none" w:sz="0" w:space="0" w:color="auto"/>
      </w:divBdr>
    </w:div>
    <w:div w:id="248346586">
      <w:bodyDiv w:val="1"/>
      <w:marLeft w:val="0"/>
      <w:marRight w:val="0"/>
      <w:marTop w:val="0"/>
      <w:marBottom w:val="0"/>
      <w:divBdr>
        <w:top w:val="none" w:sz="0" w:space="0" w:color="auto"/>
        <w:left w:val="none" w:sz="0" w:space="0" w:color="auto"/>
        <w:bottom w:val="none" w:sz="0" w:space="0" w:color="auto"/>
        <w:right w:val="none" w:sz="0" w:space="0" w:color="auto"/>
      </w:divBdr>
    </w:div>
    <w:div w:id="734278948">
      <w:bodyDiv w:val="1"/>
      <w:marLeft w:val="0"/>
      <w:marRight w:val="0"/>
      <w:marTop w:val="0"/>
      <w:marBottom w:val="0"/>
      <w:divBdr>
        <w:top w:val="none" w:sz="0" w:space="0" w:color="auto"/>
        <w:left w:val="none" w:sz="0" w:space="0" w:color="auto"/>
        <w:bottom w:val="none" w:sz="0" w:space="0" w:color="auto"/>
        <w:right w:val="none" w:sz="0" w:space="0" w:color="auto"/>
      </w:divBdr>
    </w:div>
    <w:div w:id="983969331">
      <w:bodyDiv w:val="1"/>
      <w:marLeft w:val="0"/>
      <w:marRight w:val="0"/>
      <w:marTop w:val="0"/>
      <w:marBottom w:val="0"/>
      <w:divBdr>
        <w:top w:val="none" w:sz="0" w:space="0" w:color="auto"/>
        <w:left w:val="none" w:sz="0" w:space="0" w:color="auto"/>
        <w:bottom w:val="none" w:sz="0" w:space="0" w:color="auto"/>
        <w:right w:val="none" w:sz="0" w:space="0" w:color="auto"/>
      </w:divBdr>
    </w:div>
    <w:div w:id="1038894094">
      <w:bodyDiv w:val="1"/>
      <w:marLeft w:val="0"/>
      <w:marRight w:val="0"/>
      <w:marTop w:val="0"/>
      <w:marBottom w:val="0"/>
      <w:divBdr>
        <w:top w:val="none" w:sz="0" w:space="0" w:color="auto"/>
        <w:left w:val="none" w:sz="0" w:space="0" w:color="auto"/>
        <w:bottom w:val="none" w:sz="0" w:space="0" w:color="auto"/>
        <w:right w:val="none" w:sz="0" w:space="0" w:color="auto"/>
      </w:divBdr>
    </w:div>
    <w:div w:id="10458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osregtoday.ru/econbiz/podmoskovnye-agrarii-poluchat-lgotnye-kredity-minis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2CC6-8C9D-43D1-BC6F-117F5368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Александр Алексеевич</dc:creator>
  <cp:lastModifiedBy>admin</cp:lastModifiedBy>
  <cp:revision>6</cp:revision>
  <cp:lastPrinted>2020-01-22T10:08:00Z</cp:lastPrinted>
  <dcterms:created xsi:type="dcterms:W3CDTF">2020-01-31T13:14:00Z</dcterms:created>
  <dcterms:modified xsi:type="dcterms:W3CDTF">2020-02-05T13:46:00Z</dcterms:modified>
</cp:coreProperties>
</file>