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92"/>
      </w:tblGrid>
      <w:tr w:rsidR="00D2217B" w:rsidRPr="000763EE" w:rsidTr="007C55EF">
        <w:trPr>
          <w:trHeight w:val="834"/>
        </w:trPr>
        <w:tc>
          <w:tcPr>
            <w:tcW w:w="13892" w:type="dxa"/>
            <w:vAlign w:val="center"/>
          </w:tcPr>
          <w:p w:rsidR="00D2217B" w:rsidRPr="000763EE" w:rsidRDefault="00D2217B" w:rsidP="000763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Территория, входящая в округ </w:t>
            </w:r>
            <w:r w:rsidR="00BB7E68" w:rsidRPr="000763E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№ </w:t>
            </w:r>
            <w:r w:rsidR="000763EE" w:rsidRPr="000763E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9</w:t>
            </w: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763EE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0763EE" w:rsidRPr="000763E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БЫКОВА ЛИЛИЯ ВЛАДИМИРОВНА</w:t>
            </w:r>
            <w:r w:rsidR="007C55EF" w:rsidRPr="000763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  <w:tr w:rsidR="00D2217B" w:rsidRPr="000763EE" w:rsidTr="007C55EF">
        <w:tc>
          <w:tcPr>
            <w:tcW w:w="13892" w:type="dxa"/>
          </w:tcPr>
          <w:p w:rsidR="000763EE" w:rsidRPr="000763EE" w:rsidRDefault="000763EE" w:rsidP="000763EE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763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ТУ Костровское</w:t>
            </w:r>
            <w:bookmarkStart w:id="0" w:name="_GoBack"/>
            <w:bookmarkEnd w:id="0"/>
          </w:p>
          <w:p w:rsidR="000763EE" w:rsidRPr="000763EE" w:rsidRDefault="000763EE" w:rsidP="000763EE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ТУ Букаревское</w:t>
            </w:r>
            <w:r w:rsidRPr="000763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пос. Глебовский,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Микрорайон д. 11, 12, 16, 17, 23, 37, 38, 39, 40, 41, 42, 43, 95, 96, 100, 101, 102.</w:t>
            </w:r>
          </w:p>
          <w:p w:rsidR="000763EE" w:rsidRPr="000763EE" w:rsidRDefault="000763EE" w:rsidP="000763EE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ТУ Лучинское</w:t>
            </w:r>
            <w:r w:rsidRPr="000763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63 км, 64 км МПС;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пос. Первомайский, СНТ «Топаз», СНТ «Чеховское – ВИЭСХ», СНТ «Чеховское-2», СНТ «Чеховское», СНТ «Весна», СНТ «Гранит»;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д. Слабошеино;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д. Буньково, СНТ «</w:t>
            </w:r>
            <w:proofErr w:type="spell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Бадаевец</w:t>
            </w:r>
            <w:proofErr w:type="spell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», СНТ «Поляна, СНТ «Дубрава», НП «Буньково»,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НП «Финский посёлок», НП «Денница», ДНП «КВИК», ДНП «Полянка»,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ДНТ «Русский лес» (ул. </w:t>
            </w:r>
            <w:proofErr w:type="gram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Сосновая</w:t>
            </w:r>
            <w:proofErr w:type="gram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);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д. Глинки, НП «Царское село-1», НП «Царское село-2», НП «Глинки-1», НП «Глинки-2»;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д. Горшково, ДНП «Планет-Грин 4»;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д. Давыдовское, СНТ «Елочка-1», СНТ «Истра», СНТ «Экран-проект», ДНП «</w:t>
            </w:r>
            <w:proofErr w:type="spell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Грастон</w:t>
            </w:r>
            <w:proofErr w:type="spell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», ДНП « </w:t>
            </w:r>
            <w:proofErr w:type="spell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Светлогорье</w:t>
            </w:r>
            <w:proofErr w:type="spell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», ДНП «Истра-Вита»;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д. Котерево, Витязь плюс;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д. Котово, СНТ «Кедр», СНТ «Русь». </w:t>
            </w:r>
            <w:proofErr w:type="gram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СНТ «Надежда-2», СНТ «Нальчик», СНТ «Бутырские Хутора», СНТ «Дальний», СНТ «Знамя-2», СНТ «Котово, ДНП «</w:t>
            </w:r>
            <w:proofErr w:type="spell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Армакорд</w:t>
            </w:r>
            <w:proofErr w:type="spell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», ДНП «</w:t>
            </w:r>
            <w:proofErr w:type="spell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Априорио</w:t>
            </w:r>
            <w:proofErr w:type="spell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», ДНП «Эко-парк Ирбис», ДНП «Полесье», НП «Котово», НП по строительству и эксплуатации дачного посёлка Котово; </w:t>
            </w:r>
            <w:proofErr w:type="gramEnd"/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д. Крючково, СНТ «Истра-2», ДНП «Калина, НП «Финская деревня», НП «Крючково», НП «Крючково-2», НП «</w:t>
            </w:r>
            <w:proofErr w:type="spell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Мелоди</w:t>
            </w:r>
            <w:proofErr w:type="spell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», НП «</w:t>
            </w:r>
            <w:proofErr w:type="spellStart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Мелоди</w:t>
            </w:r>
            <w:proofErr w:type="spellEnd"/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-Элит», НП ЛПХ «Крючково-2», НП «Лес»;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д. Лукино, ДНТ «Палитра», ДНТ «Барское»; 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д. Рожново, СНТ «Дубрава»;</w:t>
            </w:r>
          </w:p>
          <w:p w:rsidR="000763EE" w:rsidRPr="000763EE" w:rsidRDefault="000763EE" w:rsidP="000763EE">
            <w:pPr>
              <w:numPr>
                <w:ilvl w:val="0"/>
                <w:numId w:val="3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 xml:space="preserve">пос. Котово; </w:t>
            </w:r>
          </w:p>
          <w:p w:rsidR="00D2217B" w:rsidRPr="000763EE" w:rsidRDefault="000763EE" w:rsidP="000763EE">
            <w:pPr>
              <w:numPr>
                <w:ilvl w:val="0"/>
                <w:numId w:val="2"/>
              </w:numPr>
              <w:spacing w:line="360" w:lineRule="auto"/>
              <w:ind w:left="601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63EE">
              <w:rPr>
                <w:rFonts w:ascii="Times New Roman" w:hAnsi="Times New Roman" w:cs="Times New Roman"/>
                <w:sz w:val="32"/>
                <w:szCs w:val="32"/>
              </w:rPr>
              <w:t>пос. Пансионата «Березка», ЖК Балтия.</w:t>
            </w:r>
          </w:p>
        </w:tc>
      </w:tr>
    </w:tbl>
    <w:p w:rsidR="00316F56" w:rsidRDefault="000763EE"/>
    <w:sectPr w:rsidR="00316F56" w:rsidSect="00D22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D9"/>
    <w:multiLevelType w:val="hybridMultilevel"/>
    <w:tmpl w:val="D52217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A1229"/>
    <w:multiLevelType w:val="hybridMultilevel"/>
    <w:tmpl w:val="1DF8F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433980"/>
    <w:multiLevelType w:val="hybridMultilevel"/>
    <w:tmpl w:val="2C3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F"/>
    <w:rsid w:val="000763EE"/>
    <w:rsid w:val="000850B2"/>
    <w:rsid w:val="002A4B76"/>
    <w:rsid w:val="005C6414"/>
    <w:rsid w:val="007C49CF"/>
    <w:rsid w:val="007C55EF"/>
    <w:rsid w:val="00840404"/>
    <w:rsid w:val="00BB7E68"/>
    <w:rsid w:val="00C552A4"/>
    <w:rsid w:val="00CD08EF"/>
    <w:rsid w:val="00D2217B"/>
    <w:rsid w:val="00D72AEB"/>
    <w:rsid w:val="00E8776F"/>
    <w:rsid w:val="00E96D36"/>
    <w:rsid w:val="00EB457C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Лисовская</dc:creator>
  <cp:keywords/>
  <dc:description/>
  <cp:lastModifiedBy>Алёна Сергеевна Лисовская</cp:lastModifiedBy>
  <cp:revision>11</cp:revision>
  <dcterms:created xsi:type="dcterms:W3CDTF">2018-11-16T11:49:00Z</dcterms:created>
  <dcterms:modified xsi:type="dcterms:W3CDTF">2018-11-19T06:45:00Z</dcterms:modified>
</cp:coreProperties>
</file>