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76A" w:rsidRPr="001B076A" w:rsidRDefault="001B076A" w:rsidP="00413EE6">
      <w:pPr>
        <w:shd w:val="clear" w:color="auto" w:fill="F2F6F8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13EE6">
        <w:rPr>
          <w:rFonts w:ascii="Times New Roman" w:eastAsia="Times New Roman" w:hAnsi="Times New Roman" w:cs="Times New Roman"/>
          <w:color w:val="333333"/>
          <w:sz w:val="24"/>
          <w:szCs w:val="24"/>
        </w:rPr>
        <w:t>18 февраля в</w:t>
      </w:r>
      <w:r w:rsidRPr="001B076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администрации состоялось расширенное межведомственное совещание, посвященное вопросам водоснабжения и водоотведения сел Сукко и Витязево. В его работе участвовали глава Анапы Юрий Поляков, председатель Совета Леонид Кочетов,</w:t>
      </w:r>
      <w:r w:rsidRPr="00413EE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депутат Совета муниципального образования город-курорт Анапа</w:t>
      </w:r>
      <w:r w:rsidRPr="001B076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413EE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Игорь Филимонов, </w:t>
      </w:r>
      <w:proofErr w:type="spellStart"/>
      <w:r w:rsidRPr="001B076A">
        <w:rPr>
          <w:rFonts w:ascii="Times New Roman" w:eastAsia="Times New Roman" w:hAnsi="Times New Roman" w:cs="Times New Roman"/>
          <w:color w:val="333333"/>
          <w:sz w:val="24"/>
          <w:szCs w:val="24"/>
        </w:rPr>
        <w:t>Анапский</w:t>
      </w:r>
      <w:proofErr w:type="spellEnd"/>
      <w:r w:rsidRPr="001B076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межрайонный прокурор Александр Фоменко, Азово-Черноморский природоохранный прокурор Олег Сушков, руководители </w:t>
      </w:r>
      <w:proofErr w:type="spellStart"/>
      <w:r w:rsidRPr="001B076A">
        <w:rPr>
          <w:rFonts w:ascii="Times New Roman" w:eastAsia="Times New Roman" w:hAnsi="Times New Roman" w:cs="Times New Roman"/>
          <w:color w:val="333333"/>
          <w:sz w:val="24"/>
          <w:szCs w:val="24"/>
        </w:rPr>
        <w:t>Роспотребнадзора</w:t>
      </w:r>
      <w:proofErr w:type="spellEnd"/>
      <w:r w:rsidRPr="001B076A">
        <w:rPr>
          <w:rFonts w:ascii="Times New Roman" w:eastAsia="Times New Roman" w:hAnsi="Times New Roman" w:cs="Times New Roman"/>
          <w:color w:val="333333"/>
          <w:sz w:val="24"/>
          <w:szCs w:val="24"/>
        </w:rPr>
        <w:t>, «Водоканала» и другие заинтересованные в экологическом благополучии курорта лица.</w:t>
      </w:r>
    </w:p>
    <w:p w:rsidR="001B076A" w:rsidRPr="001B076A" w:rsidRDefault="001B076A" w:rsidP="00413EE6">
      <w:pPr>
        <w:shd w:val="clear" w:color="auto" w:fill="F2F6F8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B076A">
        <w:rPr>
          <w:rFonts w:ascii="Times New Roman" w:eastAsia="Times New Roman" w:hAnsi="Times New Roman" w:cs="Times New Roman"/>
          <w:color w:val="333333"/>
          <w:sz w:val="24"/>
          <w:szCs w:val="24"/>
        </w:rPr>
        <w:t>Одна из актуальных проблем сегодня – состояние очистных сооружений в селе Сукко. В феврале 2019 года их передали из ведомства Минобороны на баланс муниципалитета крайне запущенными: за 13 лет не проводились ни реконструкция, ни капитальный ремонт.</w:t>
      </w:r>
    </w:p>
    <w:p w:rsidR="001B076A" w:rsidRPr="001B076A" w:rsidRDefault="001B076A" w:rsidP="00413EE6">
      <w:pPr>
        <w:shd w:val="clear" w:color="auto" w:fill="F2F6F8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B076A">
        <w:rPr>
          <w:rFonts w:ascii="Times New Roman" w:eastAsia="Times New Roman" w:hAnsi="Times New Roman" w:cs="Times New Roman"/>
          <w:color w:val="333333"/>
          <w:sz w:val="24"/>
          <w:szCs w:val="24"/>
        </w:rPr>
        <w:t>За год проведена колоссальная работа по модернизации и восстановлению сетей водоснабжения. «Водоканалом» смонтирован новый резервуар чистой воды объемом 1000 кубометров, установлены 5 насосных агрегатов на скважинах. ООО «</w:t>
      </w:r>
      <w:proofErr w:type="spellStart"/>
      <w:r w:rsidRPr="001B076A">
        <w:rPr>
          <w:rFonts w:ascii="Times New Roman" w:eastAsia="Times New Roman" w:hAnsi="Times New Roman" w:cs="Times New Roman"/>
          <w:color w:val="333333"/>
          <w:sz w:val="24"/>
          <w:szCs w:val="24"/>
        </w:rPr>
        <w:t>Легис</w:t>
      </w:r>
      <w:proofErr w:type="spellEnd"/>
      <w:r w:rsidRPr="001B076A">
        <w:rPr>
          <w:rFonts w:ascii="Times New Roman" w:eastAsia="Times New Roman" w:hAnsi="Times New Roman" w:cs="Times New Roman"/>
          <w:color w:val="333333"/>
          <w:sz w:val="24"/>
          <w:szCs w:val="24"/>
        </w:rPr>
        <w:t>» пробурило разведочную скважину глубиной 100 метров с объемом 504 кубометра в сутки и завершило строительство водовода от нее до резервуара «Водоканала». После получения лицензии на водопользование скважину запустят в работу – ориентировочно это произойдет в июле 2020 года.</w:t>
      </w:r>
    </w:p>
    <w:p w:rsidR="001B076A" w:rsidRPr="001B076A" w:rsidRDefault="001B076A" w:rsidP="00413EE6">
      <w:pPr>
        <w:shd w:val="clear" w:color="auto" w:fill="F2F6F8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B076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Заместитель главы города </w:t>
      </w:r>
      <w:proofErr w:type="spellStart"/>
      <w:r w:rsidRPr="001B076A">
        <w:rPr>
          <w:rFonts w:ascii="Times New Roman" w:eastAsia="Times New Roman" w:hAnsi="Times New Roman" w:cs="Times New Roman"/>
          <w:color w:val="333333"/>
          <w:sz w:val="24"/>
          <w:szCs w:val="24"/>
        </w:rPr>
        <w:t>Анжелика</w:t>
      </w:r>
      <w:proofErr w:type="spellEnd"/>
      <w:r w:rsidRPr="001B076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B076A">
        <w:rPr>
          <w:rFonts w:ascii="Times New Roman" w:eastAsia="Times New Roman" w:hAnsi="Times New Roman" w:cs="Times New Roman"/>
          <w:color w:val="333333"/>
          <w:sz w:val="24"/>
          <w:szCs w:val="24"/>
        </w:rPr>
        <w:t>Бузунова</w:t>
      </w:r>
      <w:proofErr w:type="spellEnd"/>
      <w:r w:rsidRPr="001B076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сообщила, что </w:t>
      </w:r>
      <w:proofErr w:type="spellStart"/>
      <w:r w:rsidRPr="001B076A">
        <w:rPr>
          <w:rFonts w:ascii="Times New Roman" w:eastAsia="Times New Roman" w:hAnsi="Times New Roman" w:cs="Times New Roman"/>
          <w:color w:val="333333"/>
          <w:sz w:val="24"/>
          <w:szCs w:val="24"/>
        </w:rPr>
        <w:t>анапский</w:t>
      </w:r>
      <w:proofErr w:type="spellEnd"/>
      <w:r w:rsidRPr="001B076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«Водоканал» провел огромный комплекс работ по приведению в надлежащее состояние центральной канализационной насосной станции, очистных, оборудования, сетей и продолжает ремонт и настройку оборудования. ООО «</w:t>
      </w:r>
      <w:proofErr w:type="spellStart"/>
      <w:r w:rsidRPr="001B076A">
        <w:rPr>
          <w:rFonts w:ascii="Times New Roman" w:eastAsia="Times New Roman" w:hAnsi="Times New Roman" w:cs="Times New Roman"/>
          <w:color w:val="333333"/>
          <w:sz w:val="24"/>
          <w:szCs w:val="24"/>
        </w:rPr>
        <w:t>Легис</w:t>
      </w:r>
      <w:proofErr w:type="spellEnd"/>
      <w:r w:rsidRPr="001B076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» очистило два </w:t>
      </w:r>
      <w:proofErr w:type="spellStart"/>
      <w:r w:rsidRPr="001B076A">
        <w:rPr>
          <w:rFonts w:ascii="Times New Roman" w:eastAsia="Times New Roman" w:hAnsi="Times New Roman" w:cs="Times New Roman"/>
          <w:color w:val="333333"/>
          <w:sz w:val="24"/>
          <w:szCs w:val="24"/>
        </w:rPr>
        <w:t>биопруда</w:t>
      </w:r>
      <w:proofErr w:type="spellEnd"/>
      <w:r w:rsidRPr="001B076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резервуар от иловых наслоений, завершило строительство нового </w:t>
      </w:r>
      <w:proofErr w:type="spellStart"/>
      <w:r w:rsidRPr="001B076A">
        <w:rPr>
          <w:rFonts w:ascii="Times New Roman" w:eastAsia="Times New Roman" w:hAnsi="Times New Roman" w:cs="Times New Roman"/>
          <w:color w:val="333333"/>
          <w:sz w:val="24"/>
          <w:szCs w:val="24"/>
        </w:rPr>
        <w:t>биоблока</w:t>
      </w:r>
      <w:proofErr w:type="spellEnd"/>
      <w:r w:rsidRPr="001B076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производительностью 1500 кубов в сутки, что позволит довести общую производительность очистных до 3000 кубов в сутки. До начала сезона-2020 комплексные пусконаладочные работы </w:t>
      </w:r>
      <w:proofErr w:type="gramStart"/>
      <w:r w:rsidRPr="001B076A">
        <w:rPr>
          <w:rFonts w:ascii="Times New Roman" w:eastAsia="Times New Roman" w:hAnsi="Times New Roman" w:cs="Times New Roman"/>
          <w:color w:val="333333"/>
          <w:sz w:val="24"/>
          <w:szCs w:val="24"/>
        </w:rPr>
        <w:t>по новому</w:t>
      </w:r>
      <w:proofErr w:type="gramEnd"/>
      <w:r w:rsidRPr="001B076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B076A">
        <w:rPr>
          <w:rFonts w:ascii="Times New Roman" w:eastAsia="Times New Roman" w:hAnsi="Times New Roman" w:cs="Times New Roman"/>
          <w:color w:val="333333"/>
          <w:sz w:val="24"/>
          <w:szCs w:val="24"/>
        </w:rPr>
        <w:t>биоблоку</w:t>
      </w:r>
      <w:proofErr w:type="spellEnd"/>
      <w:r w:rsidRPr="001B076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будут завершены.</w:t>
      </w:r>
    </w:p>
    <w:p w:rsidR="001B076A" w:rsidRPr="001B076A" w:rsidRDefault="001B076A" w:rsidP="00413EE6">
      <w:pPr>
        <w:shd w:val="clear" w:color="auto" w:fill="F2F6F8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B076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Также на совещании рассмотрели вопрос водоснабжения и водоотведения в селе </w:t>
      </w:r>
      <w:proofErr w:type="gramStart"/>
      <w:r w:rsidRPr="001B076A">
        <w:rPr>
          <w:rFonts w:ascii="Times New Roman" w:eastAsia="Times New Roman" w:hAnsi="Times New Roman" w:cs="Times New Roman"/>
          <w:color w:val="333333"/>
          <w:sz w:val="24"/>
          <w:szCs w:val="24"/>
        </w:rPr>
        <w:t>Витязево</w:t>
      </w:r>
      <w:proofErr w:type="gramEnd"/>
      <w:r w:rsidRPr="001B076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Для недопущения несанкционированных сбросов канализационных отходов будет проведена проверка гостиниц на предмет наличия договоров на водоотведение. Глава Анапы Юрий Поляков предложил создать межведомственную комиссию, куда войдут представители администрации, прокуратуры и </w:t>
      </w:r>
      <w:proofErr w:type="spellStart"/>
      <w:r w:rsidRPr="001B076A">
        <w:rPr>
          <w:rFonts w:ascii="Times New Roman" w:eastAsia="Times New Roman" w:hAnsi="Times New Roman" w:cs="Times New Roman"/>
          <w:color w:val="333333"/>
          <w:sz w:val="24"/>
          <w:szCs w:val="24"/>
        </w:rPr>
        <w:t>Роспотребнадзора</w:t>
      </w:r>
      <w:proofErr w:type="spellEnd"/>
      <w:r w:rsidRPr="001B076A">
        <w:rPr>
          <w:rFonts w:ascii="Times New Roman" w:eastAsia="Times New Roman" w:hAnsi="Times New Roman" w:cs="Times New Roman"/>
          <w:color w:val="333333"/>
          <w:sz w:val="24"/>
          <w:szCs w:val="24"/>
        </w:rPr>
        <w:t>, и проверить все эти коммерческие объекты. Деятельность тех, у кого нет договора, может быть приостановлена через суд. Работать комиссия начнет в ближайшее время.</w:t>
      </w:r>
    </w:p>
    <w:p w:rsidR="001B076A" w:rsidRPr="001B076A" w:rsidRDefault="001B076A" w:rsidP="00413EE6">
      <w:pPr>
        <w:shd w:val="clear" w:color="auto" w:fill="F2F6F8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B076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«Мы проводим это совещание в феврале. Времени на то, чтобы принять все необходимые меры, достаточно. Бизнес не должен вестись варварскими методами и причинять вред природе, – отметил </w:t>
      </w:r>
      <w:proofErr w:type="spellStart"/>
      <w:r w:rsidRPr="001B076A">
        <w:rPr>
          <w:rFonts w:ascii="Times New Roman" w:eastAsia="Times New Roman" w:hAnsi="Times New Roman" w:cs="Times New Roman"/>
          <w:color w:val="333333"/>
          <w:sz w:val="24"/>
          <w:szCs w:val="24"/>
        </w:rPr>
        <w:t>Анапский</w:t>
      </w:r>
      <w:proofErr w:type="spellEnd"/>
      <w:r w:rsidRPr="001B076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межрайонный прокурор Александр Фоменко. – У нас две болевые точки – Сукко и </w:t>
      </w:r>
      <w:proofErr w:type="gramStart"/>
      <w:r w:rsidRPr="001B076A">
        <w:rPr>
          <w:rFonts w:ascii="Times New Roman" w:eastAsia="Times New Roman" w:hAnsi="Times New Roman" w:cs="Times New Roman"/>
          <w:color w:val="333333"/>
          <w:sz w:val="24"/>
          <w:szCs w:val="24"/>
        </w:rPr>
        <w:t>Витязево</w:t>
      </w:r>
      <w:proofErr w:type="gramEnd"/>
      <w:r w:rsidRPr="001B076A">
        <w:rPr>
          <w:rFonts w:ascii="Times New Roman" w:eastAsia="Times New Roman" w:hAnsi="Times New Roman" w:cs="Times New Roman"/>
          <w:color w:val="333333"/>
          <w:sz w:val="24"/>
          <w:szCs w:val="24"/>
        </w:rPr>
        <w:t>. Если будем такими темпами решать проблемы и наведем здесь порядок, у нас будет самое чистое море».</w:t>
      </w:r>
    </w:p>
    <w:p w:rsidR="00463253" w:rsidRDefault="00463253" w:rsidP="00413EE6">
      <w:pPr>
        <w:shd w:val="clear" w:color="auto" w:fill="F2F6F8"/>
        <w:spacing w:after="0" w:line="240" w:lineRule="auto"/>
        <w:ind w:right="50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000000" w:rsidRPr="00463253" w:rsidRDefault="00463253" w:rsidP="00413EE6">
      <w:pPr>
        <w:shd w:val="clear" w:color="auto" w:fill="F2F6F8"/>
        <w:spacing w:after="0" w:line="240" w:lineRule="auto"/>
        <w:ind w:right="50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63253">
        <w:rPr>
          <w:rFonts w:ascii="Times New Roman" w:eastAsia="Times New Roman" w:hAnsi="Times New Roman" w:cs="Times New Roman"/>
          <w:color w:val="333333"/>
          <w:sz w:val="24"/>
          <w:szCs w:val="24"/>
        </w:rPr>
        <w:t>Источник</w:t>
      </w:r>
      <w:r w:rsidRPr="0046325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: </w:t>
      </w:r>
      <w:r w:rsidRPr="00463253">
        <w:rPr>
          <w:rFonts w:ascii="Times New Roman" w:hAnsi="Times New Roman" w:cs="Times New Roman"/>
          <w:sz w:val="24"/>
          <w:szCs w:val="24"/>
          <w:lang w:val="en-US"/>
        </w:rPr>
        <w:t>anapa-official.ru</w:t>
      </w:r>
    </w:p>
    <w:sectPr w:rsidR="00000000" w:rsidRPr="00463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B84955"/>
    <w:multiLevelType w:val="multilevel"/>
    <w:tmpl w:val="A036B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B076A"/>
    <w:rsid w:val="001B076A"/>
    <w:rsid w:val="00413EE6"/>
    <w:rsid w:val="00463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0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6325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0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9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5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84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otp2</dc:creator>
  <cp:keywords/>
  <dc:description/>
  <cp:lastModifiedBy>otp2</cp:lastModifiedBy>
  <cp:revision>3</cp:revision>
  <dcterms:created xsi:type="dcterms:W3CDTF">2020-02-25T07:00:00Z</dcterms:created>
  <dcterms:modified xsi:type="dcterms:W3CDTF">2020-02-25T07:15:00Z</dcterms:modified>
</cp:coreProperties>
</file>