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ПОСТАНОВЛЕНИЕ</w:t>
      </w:r>
      <w:r>
        <w:rPr>
          <w:rFonts w:ascii="Arial" w:hAnsi="Arial" w:cs="Arial"/>
          <w:color w:val="282828"/>
          <w:sz w:val="21"/>
          <w:szCs w:val="21"/>
        </w:rPr>
        <w:br/>
        <w:t>АДМИНИСТРАЦИИ СЕЛА КАМБУЛАТ ТУРКМЕНСКОГО РАЙОНА</w:t>
      </w:r>
      <w:r>
        <w:rPr>
          <w:rFonts w:ascii="Arial" w:hAnsi="Arial" w:cs="Arial"/>
          <w:color w:val="282828"/>
          <w:sz w:val="21"/>
          <w:szCs w:val="21"/>
        </w:rPr>
        <w:br/>
        <w:t>СТАВРОПОЛЬСКОГО КРАЯ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05.05.2015 г. с. Камбулат № 29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br/>
        <w:t>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строительства, личного подсобного хозяйства».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В соответствии с Федеральным законом от 06 октября 2003 года № 131–ФЗ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 целях повышения качества предоставления муниципальных услуг и в соответствии с Уставом муниципального образования села Камбулат Туркменского района Ставропольского края, администрация муниципального образования села Камбулат Туркменского района Ставропольского края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ПОСТАНОВЛЯЕТ: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1.Утвердить прилагаемый административный регламент предоставления муниципальной услуги «Предоставление земельных участков для индивидуального жилищного строительства, личного подсобного хозяйства».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2.Контроль за выполнением настоящего постановления возлагаю на себя.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3.Обнародовать настоящее постановление путем его размещения на официальном сайте администрации муниципального образования села Камбулат Туркменского района Ставропольского края.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4.Настоящее постановление вступает в силу со дня его обнародования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br/>
        <w:t>Глава села Камбулат</w:t>
      </w:r>
      <w:r>
        <w:rPr>
          <w:rFonts w:ascii="Arial" w:hAnsi="Arial" w:cs="Arial"/>
          <w:color w:val="282828"/>
          <w:sz w:val="21"/>
          <w:szCs w:val="21"/>
        </w:rPr>
        <w:br/>
        <w:t>Туркменского района</w:t>
      </w:r>
      <w:r>
        <w:rPr>
          <w:rFonts w:ascii="Arial" w:hAnsi="Arial" w:cs="Arial"/>
          <w:color w:val="282828"/>
          <w:sz w:val="21"/>
          <w:szCs w:val="21"/>
        </w:rPr>
        <w:br/>
        <w:t>Ставропольского края С.А. Нехаенко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br/>
        <w:t>УТВЕРЖДЕН</w:t>
      </w:r>
      <w:r>
        <w:rPr>
          <w:rFonts w:ascii="Arial" w:hAnsi="Arial" w:cs="Arial"/>
          <w:color w:val="282828"/>
          <w:sz w:val="21"/>
          <w:szCs w:val="21"/>
        </w:rPr>
        <w:br/>
        <w:t>Постановлением администрации </w:t>
      </w:r>
      <w:r>
        <w:rPr>
          <w:rFonts w:ascii="Arial" w:hAnsi="Arial" w:cs="Arial"/>
          <w:color w:val="282828"/>
          <w:sz w:val="21"/>
          <w:szCs w:val="21"/>
        </w:rPr>
        <w:br/>
        <w:t>Муниципального образования </w:t>
      </w:r>
      <w:r>
        <w:rPr>
          <w:rFonts w:ascii="Arial" w:hAnsi="Arial" w:cs="Arial"/>
          <w:color w:val="282828"/>
          <w:sz w:val="21"/>
          <w:szCs w:val="21"/>
        </w:rPr>
        <w:br/>
        <w:t>села Камбулат </w:t>
      </w:r>
      <w:r>
        <w:rPr>
          <w:rFonts w:ascii="Arial" w:hAnsi="Arial" w:cs="Arial"/>
          <w:color w:val="282828"/>
          <w:sz w:val="21"/>
          <w:szCs w:val="21"/>
        </w:rPr>
        <w:br/>
        <w:t>Туркменского района</w:t>
      </w:r>
      <w:r>
        <w:rPr>
          <w:rFonts w:ascii="Arial" w:hAnsi="Arial" w:cs="Arial"/>
          <w:color w:val="282828"/>
          <w:sz w:val="21"/>
          <w:szCs w:val="21"/>
        </w:rPr>
        <w:br/>
        <w:t>Ставропольского края</w:t>
      </w:r>
      <w:r>
        <w:rPr>
          <w:rFonts w:ascii="Arial" w:hAnsi="Arial" w:cs="Arial"/>
          <w:color w:val="282828"/>
          <w:sz w:val="21"/>
          <w:szCs w:val="21"/>
        </w:rPr>
        <w:br/>
        <w:t>от « 05 » мая 2015 года № 29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br/>
        <w:t>АДМИНИСТРАТИВНЫЙ РЕГЛАМЕНТ</w:t>
      </w:r>
      <w:r>
        <w:rPr>
          <w:rFonts w:ascii="Arial" w:hAnsi="Arial" w:cs="Arial"/>
          <w:color w:val="282828"/>
          <w:sz w:val="21"/>
          <w:szCs w:val="21"/>
        </w:rPr>
        <w:br/>
        <w:t>предоставления муниципальной услуги «Предоставление земельных участков для индивидуального жилищного строительства, личного подсобного хозяйства».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br/>
        <w:t>Раздел 1. Общие положения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Предмет регулирования административного регламента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1.1. Административный регламент «Предоставление земельных участков для индивидуального жилищного строительства, личного подсобного хозяйства» (далее – административный регламент) регулирует отношения, связанные с выдачей документов по предоставлению земельных участков для индивидуального жилищного строительства, личного подсобного хозяйства (далее – муниципальная услуга), устанавливает стандарт </w:t>
      </w:r>
      <w:r>
        <w:rPr>
          <w:rFonts w:ascii="Arial" w:hAnsi="Arial" w:cs="Arial"/>
          <w:color w:val="282828"/>
          <w:sz w:val="21"/>
          <w:szCs w:val="21"/>
        </w:rPr>
        <w:lastRenderedPageBreak/>
        <w:t>предоставления муниципальной услуги;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 формы контроля за исполнением регламента; досудебный (внесудебный) порядок обжалования решений и действий (бездействия) органа, предоставляющего муниципальную услугу, а так же их должностных лиц.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Круг заявителей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1.2 Заявителями являются граждане Российской Федерации, иностранные граждане и лица без гражданства, постоянно или временно проживающие на территории Туркменского района Ставропольского края.</w:t>
      </w:r>
      <w:r>
        <w:rPr>
          <w:rFonts w:ascii="Arial" w:hAnsi="Arial" w:cs="Arial"/>
          <w:color w:val="282828"/>
          <w:sz w:val="21"/>
          <w:szCs w:val="21"/>
        </w:rPr>
        <w:br/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Требования к порядку информирования о предоставлении </w:t>
      </w:r>
      <w:r>
        <w:rPr>
          <w:rFonts w:ascii="Arial" w:hAnsi="Arial" w:cs="Arial"/>
          <w:color w:val="282828"/>
          <w:sz w:val="21"/>
          <w:szCs w:val="21"/>
        </w:rPr>
        <w:br/>
        <w:t>муниципальной услуги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1.3. Предоставление муниципальной услуги осуществляет администрация муниципального образования Села Камбулат Туркменского района Ставропольского края (далее Администрация).</w:t>
      </w:r>
      <w:r>
        <w:rPr>
          <w:rFonts w:ascii="Arial" w:hAnsi="Arial" w:cs="Arial"/>
          <w:color w:val="282828"/>
          <w:sz w:val="21"/>
          <w:szCs w:val="21"/>
        </w:rPr>
        <w:br/>
        <w:t>администрация расположена по адресу: 356550,Ставропольский край, Туркменский район село Камбулат пл.Свободы 1</w:t>
      </w:r>
      <w:r>
        <w:rPr>
          <w:rFonts w:ascii="Arial" w:hAnsi="Arial" w:cs="Arial"/>
          <w:color w:val="282828"/>
          <w:sz w:val="21"/>
          <w:szCs w:val="21"/>
        </w:rPr>
        <w:br/>
        <w:t>Время работы администрации: понедельник — пятница с 8 часов до 18 часов, перерыв с 12 часов до 14 часов.</w:t>
      </w:r>
      <w:r>
        <w:rPr>
          <w:rFonts w:ascii="Arial" w:hAnsi="Arial" w:cs="Arial"/>
          <w:color w:val="282828"/>
          <w:sz w:val="21"/>
          <w:szCs w:val="21"/>
        </w:rPr>
        <w:br/>
        <w:t>Место нахождения Администрации: </w:t>
      </w:r>
      <w:r>
        <w:rPr>
          <w:rFonts w:ascii="Arial" w:hAnsi="Arial" w:cs="Arial"/>
          <w:color w:val="282828"/>
          <w:sz w:val="21"/>
          <w:szCs w:val="21"/>
        </w:rPr>
        <w:br/>
        <w:t>Справочные телефоны Администрации: 8(86565) 3-42-47, 8(86565) 3-42-49</w:t>
      </w:r>
      <w:r>
        <w:rPr>
          <w:rFonts w:ascii="Arial" w:hAnsi="Arial" w:cs="Arial"/>
          <w:color w:val="282828"/>
          <w:sz w:val="21"/>
          <w:szCs w:val="21"/>
        </w:rPr>
        <w:br/>
        <w:t>Адрес официального сайта администрации: камбулат-адм.рф</w:t>
      </w:r>
      <w:r>
        <w:rPr>
          <w:rFonts w:ascii="Arial" w:hAnsi="Arial" w:cs="Arial"/>
          <w:color w:val="282828"/>
          <w:sz w:val="21"/>
          <w:szCs w:val="21"/>
        </w:rPr>
        <w:br/>
        <w:t>Электронная почта:admkamb@mail.ru</w:t>
      </w:r>
      <w:r>
        <w:rPr>
          <w:rFonts w:ascii="Arial" w:hAnsi="Arial" w:cs="Arial"/>
          <w:color w:val="282828"/>
          <w:sz w:val="21"/>
          <w:szCs w:val="21"/>
        </w:rPr>
        <w:br/>
        <w:t>1.4. Информацию о месте нахождения и графике работы Администрации можно получить на сайте Администрации камбулат-адм.рф и по телефону 8(86565) 3-42-49, а также на стендах администрации</w:t>
      </w:r>
      <w:r>
        <w:rPr>
          <w:rFonts w:ascii="Arial" w:hAnsi="Arial" w:cs="Arial"/>
          <w:color w:val="282828"/>
          <w:sz w:val="21"/>
          <w:szCs w:val="21"/>
        </w:rPr>
        <w:br/>
        <w:t>Справочные телефоны органов власти должностное лицо, иных организаций, участвующих в предоставлении муниципальной услуги, расположены на официальных сайтах этих органов и организаций. </w:t>
      </w:r>
      <w:r>
        <w:rPr>
          <w:rFonts w:ascii="Arial" w:hAnsi="Arial" w:cs="Arial"/>
          <w:color w:val="282828"/>
          <w:sz w:val="21"/>
          <w:szCs w:val="21"/>
        </w:rPr>
        <w:br/>
        <w:t>1.5. Адрес сайта Администрации – камбулат-адм.рф</w:t>
      </w:r>
      <w:r>
        <w:rPr>
          <w:rFonts w:ascii="Arial" w:hAnsi="Arial" w:cs="Arial"/>
          <w:color w:val="282828"/>
          <w:sz w:val="21"/>
          <w:szCs w:val="21"/>
        </w:rPr>
        <w:br/>
        <w:t>Адрес электронной почты Администрации — admkamb@mail.ru</w:t>
      </w:r>
      <w:r>
        <w:rPr>
          <w:rFonts w:ascii="Arial" w:hAnsi="Arial" w:cs="Arial"/>
          <w:color w:val="282828"/>
          <w:sz w:val="21"/>
          <w:szCs w:val="21"/>
        </w:rPr>
        <w:br/>
        <w:t>1.6. 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Администрацию, или посредством использования: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должностное лицо государственной власти Ставропольского края и органами местного самоуправления администрации муниципальных образований Ставропольского края» (https://26gosuslugi.ru/portal26/) (далее — Региональный портал); федеральной государственной информационной системы «Единый портал государственных и муниципальных услуг (функций) (http://www.gosuslugi.ru/)» (далее — Единый портал); универсальной электронной карты. </w:t>
      </w:r>
      <w:r>
        <w:rPr>
          <w:rFonts w:ascii="Arial" w:hAnsi="Arial" w:cs="Arial"/>
          <w:color w:val="282828"/>
          <w:sz w:val="21"/>
          <w:szCs w:val="21"/>
        </w:rPr>
        <w:br/>
        <w:t>Консультации (справки) по вопросам предоставления муниципальной услуги предоставляются специалистами, в том числе специально выделенными для предоставления консультаций. Консультации предоставляются по следующим вопросам:</w:t>
      </w:r>
      <w:r>
        <w:rPr>
          <w:rFonts w:ascii="Arial" w:hAnsi="Arial" w:cs="Arial"/>
          <w:color w:val="282828"/>
          <w:sz w:val="21"/>
          <w:szCs w:val="21"/>
        </w:rPr>
        <w:br/>
        <w:t>о категориях граждан, имеющих право на предоставление муниципальной услуги;</w:t>
      </w:r>
      <w:r>
        <w:rPr>
          <w:rFonts w:ascii="Arial" w:hAnsi="Arial" w:cs="Arial"/>
          <w:color w:val="282828"/>
          <w:sz w:val="21"/>
          <w:szCs w:val="21"/>
        </w:rPr>
        <w:br/>
        <w:t>о сроке, с которого предоставляется муниципальная услуга;</w:t>
      </w:r>
      <w:r>
        <w:rPr>
          <w:rFonts w:ascii="Arial" w:hAnsi="Arial" w:cs="Arial"/>
          <w:color w:val="282828"/>
          <w:sz w:val="21"/>
          <w:szCs w:val="21"/>
        </w:rPr>
        <w:br/>
        <w:t>по перечню документов, необходимых для предоставления муниципальной услуги;</w:t>
      </w:r>
      <w:r>
        <w:rPr>
          <w:rFonts w:ascii="Arial" w:hAnsi="Arial" w:cs="Arial"/>
          <w:color w:val="282828"/>
          <w:sz w:val="21"/>
          <w:szCs w:val="21"/>
        </w:rPr>
        <w:br/>
        <w:t>по источнику получения документов, необходимых для предоставления муниципальной услуги;</w:t>
      </w:r>
      <w:r>
        <w:rPr>
          <w:rFonts w:ascii="Arial" w:hAnsi="Arial" w:cs="Arial"/>
          <w:color w:val="282828"/>
          <w:sz w:val="21"/>
          <w:szCs w:val="21"/>
        </w:rPr>
        <w:br/>
        <w:t>о периоде предоставления муниципальной услуги;</w:t>
      </w:r>
      <w:r>
        <w:rPr>
          <w:rFonts w:ascii="Arial" w:hAnsi="Arial" w:cs="Arial"/>
          <w:color w:val="282828"/>
          <w:sz w:val="21"/>
          <w:szCs w:val="21"/>
        </w:rPr>
        <w:br/>
        <w:t>о времени приема и выдачи документов;</w:t>
      </w:r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Fonts w:ascii="Arial" w:hAnsi="Arial" w:cs="Arial"/>
          <w:color w:val="282828"/>
          <w:sz w:val="21"/>
          <w:szCs w:val="21"/>
        </w:rPr>
        <w:lastRenderedPageBreak/>
        <w:t>о порядке обжалования действий (бездействия) и решений, осуществляемых и принимаемых в ходе предоставления муниципальной услуги.</w:t>
      </w:r>
      <w:r>
        <w:rPr>
          <w:rFonts w:ascii="Arial" w:hAnsi="Arial" w:cs="Arial"/>
          <w:color w:val="282828"/>
          <w:sz w:val="21"/>
          <w:szCs w:val="21"/>
        </w:rPr>
        <w:br/>
        <w:t>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При автоинформировании обеспечивается круглосуточное предоставление справочной информации. </w:t>
      </w:r>
      <w:r>
        <w:rPr>
          <w:rFonts w:ascii="Arial" w:hAnsi="Arial" w:cs="Arial"/>
          <w:color w:val="282828"/>
          <w:sz w:val="21"/>
          <w:szCs w:val="21"/>
        </w:rPr>
        <w:br/>
        <w:t>Информирование о ходе предоставления муниципальной услуги осуществляется специалистами при личном контакте с заявителями, посредством почтовой, телефонной связи и электронной почты или при использовании Единого портала, Регионального портала.</w:t>
      </w:r>
      <w:r>
        <w:rPr>
          <w:rFonts w:ascii="Arial" w:hAnsi="Arial" w:cs="Arial"/>
          <w:color w:val="282828"/>
          <w:sz w:val="21"/>
          <w:szCs w:val="21"/>
        </w:rPr>
        <w:br/>
        <w:t>Для получения сведений о ходе предоставления муниципальной услуги заявителем указываются (называются) дата и входящий номер полученной при подаче документов расписки.</w:t>
      </w:r>
      <w:r>
        <w:rPr>
          <w:rFonts w:ascii="Arial" w:hAnsi="Arial" w:cs="Arial"/>
          <w:color w:val="282828"/>
          <w:sz w:val="21"/>
          <w:szCs w:val="21"/>
        </w:rPr>
        <w:br/>
        <w:t>1.7. Информация по вопросам предоставления муниципальной услуги размещается;</w:t>
      </w:r>
      <w:r>
        <w:rPr>
          <w:rFonts w:ascii="Arial" w:hAnsi="Arial" w:cs="Arial"/>
          <w:color w:val="282828"/>
          <w:sz w:val="21"/>
          <w:szCs w:val="21"/>
        </w:rPr>
        <w:br/>
        <w:t>на информационных стендах, расположенных в помещениях администрации</w:t>
      </w:r>
      <w:r>
        <w:rPr>
          <w:rFonts w:ascii="Arial" w:hAnsi="Arial" w:cs="Arial"/>
          <w:color w:val="282828"/>
          <w:sz w:val="21"/>
          <w:szCs w:val="21"/>
        </w:rPr>
        <w:br/>
        <w:t>на официальном сайте администрации камбулат-адм.рф </w:t>
      </w:r>
      <w:r>
        <w:rPr>
          <w:rFonts w:ascii="Arial" w:hAnsi="Arial" w:cs="Arial"/>
          <w:color w:val="282828"/>
          <w:sz w:val="21"/>
          <w:szCs w:val="21"/>
        </w:rPr>
        <w:br/>
        <w:t>в средствах массовой информации, в информационных материалах (брошюрах, буклетах и т. д.);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Раздел 2. Стандарт предоставления муниципальной услуги</w:t>
      </w:r>
      <w:r>
        <w:rPr>
          <w:rFonts w:ascii="Arial" w:hAnsi="Arial" w:cs="Arial"/>
          <w:color w:val="282828"/>
          <w:sz w:val="21"/>
          <w:szCs w:val="21"/>
        </w:rPr>
        <w:br/>
        <w:t>Наименование муниципальной услуги</w:t>
      </w:r>
      <w:r>
        <w:rPr>
          <w:rFonts w:ascii="Arial" w:hAnsi="Arial" w:cs="Arial"/>
          <w:color w:val="282828"/>
          <w:sz w:val="21"/>
          <w:szCs w:val="21"/>
        </w:rPr>
        <w:br/>
        <w:t>2.1 Наименование муниципальной услуги - предоставление земельных участков для индивидуального жилищного строительства, личного подсобного хозяйства.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Наименование органа, предоставляющего муниципальную услугу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2.2 Предоставление муниципальной услуги осуществляет администрация.</w:t>
      </w:r>
      <w:r>
        <w:rPr>
          <w:rFonts w:ascii="Arial" w:hAnsi="Arial" w:cs="Arial"/>
          <w:color w:val="282828"/>
          <w:sz w:val="21"/>
          <w:szCs w:val="21"/>
        </w:rPr>
        <w:br/>
        <w:t>2.3 При предоставлении муниципальной услуги администрация осуществляет взаимодействие со следующими органами государственной власти, органами местного самоуправления и организациями:</w:t>
      </w:r>
      <w:r>
        <w:rPr>
          <w:rFonts w:ascii="Arial" w:hAnsi="Arial" w:cs="Arial"/>
          <w:color w:val="282828"/>
          <w:sz w:val="21"/>
          <w:szCs w:val="21"/>
        </w:rPr>
        <w:br/>
        <w:t>Управлением Федеральной службы государственной регистрации, кадастра и картографии по Ставропольскому краю;</w:t>
      </w:r>
      <w:r>
        <w:rPr>
          <w:rFonts w:ascii="Arial" w:hAnsi="Arial" w:cs="Arial"/>
          <w:color w:val="282828"/>
          <w:sz w:val="21"/>
          <w:szCs w:val="21"/>
        </w:rPr>
        <w:br/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краю;</w:t>
      </w:r>
      <w:r>
        <w:rPr>
          <w:rFonts w:ascii="Arial" w:hAnsi="Arial" w:cs="Arial"/>
          <w:color w:val="282828"/>
          <w:sz w:val="21"/>
          <w:szCs w:val="21"/>
        </w:rPr>
        <w:br/>
        <w:t>Управлением Федеральной налоговой службы по Ставропольскому краю.</w:t>
      </w:r>
      <w:r>
        <w:rPr>
          <w:rFonts w:ascii="Arial" w:hAnsi="Arial" w:cs="Arial"/>
          <w:color w:val="282828"/>
          <w:sz w:val="21"/>
          <w:szCs w:val="21"/>
        </w:rPr>
        <w:br/>
        <w:t>2.4 В соответствии с требованиями пункта 3 статьи 7 Федерального закона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Результат предоставления муниципальной услуги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2.5 Результатом предоставления муниципальной услуги является: </w:t>
      </w:r>
      <w:r>
        <w:rPr>
          <w:rFonts w:ascii="Arial" w:hAnsi="Arial" w:cs="Arial"/>
          <w:color w:val="282828"/>
          <w:sz w:val="21"/>
          <w:szCs w:val="21"/>
        </w:rPr>
        <w:br/>
        <w:t>1) принятие постановления администрацией муниципального образования села Камбулат Туркменского района Ставропольского края о предоставлении на праве аренды (собственности) земельного участка; подготовка и подписание договора аренды (купли – продажи) земельного участка;</w:t>
      </w:r>
      <w:r>
        <w:rPr>
          <w:rFonts w:ascii="Arial" w:hAnsi="Arial" w:cs="Arial"/>
          <w:color w:val="282828"/>
          <w:sz w:val="21"/>
          <w:szCs w:val="21"/>
        </w:rPr>
        <w:br/>
        <w:t>2) отказ в предоставлении земельного участка на праве аренды (собственности). </w:t>
      </w:r>
      <w:r>
        <w:rPr>
          <w:rFonts w:ascii="Arial" w:hAnsi="Arial" w:cs="Arial"/>
          <w:color w:val="282828"/>
          <w:sz w:val="21"/>
          <w:szCs w:val="21"/>
        </w:rPr>
        <w:br/>
        <w:t>2.6 Процедура предоставления муниципальной услуги завершается путем получения заявителем следующих документов:</w:t>
      </w:r>
      <w:r>
        <w:rPr>
          <w:rFonts w:ascii="Arial" w:hAnsi="Arial" w:cs="Arial"/>
          <w:color w:val="282828"/>
          <w:sz w:val="21"/>
          <w:szCs w:val="21"/>
        </w:rPr>
        <w:br/>
        <w:t>1) постановления о предоставлении на праве аренды (собственности) земельного участка;</w:t>
      </w:r>
      <w:r>
        <w:rPr>
          <w:rFonts w:ascii="Arial" w:hAnsi="Arial" w:cs="Arial"/>
          <w:color w:val="282828"/>
          <w:sz w:val="21"/>
          <w:szCs w:val="21"/>
        </w:rPr>
        <w:br/>
        <w:t>2) заключения договора аренды (купли – продажи) земельного участка;</w:t>
      </w:r>
      <w:r>
        <w:rPr>
          <w:rFonts w:ascii="Arial" w:hAnsi="Arial" w:cs="Arial"/>
          <w:color w:val="282828"/>
          <w:sz w:val="21"/>
          <w:szCs w:val="21"/>
        </w:rPr>
        <w:br/>
        <w:t>3) уведомления об отказе в предоставлении на праве аренды (собственности) земельного участка.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Общий срок предоставления муниципальной услуги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2.7 Срок предоставления муниципальной услуги не должен превышать 30 календарных дней со дня подачи заявления.</w:t>
      </w:r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Fonts w:ascii="Arial" w:hAnsi="Arial" w:cs="Arial"/>
          <w:color w:val="282828"/>
          <w:sz w:val="21"/>
          <w:szCs w:val="21"/>
        </w:rPr>
        <w:lastRenderedPageBreak/>
        <w:t>2.8 Срок выдачи результатов предоставления муниципальной услуги не может превышать трех рабочих дней со дня их принятия.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2.9 Предоставление муниципальной услуги осуществляется в соответствии с:</w:t>
      </w:r>
      <w:r>
        <w:rPr>
          <w:rFonts w:ascii="Arial" w:hAnsi="Arial" w:cs="Arial"/>
          <w:color w:val="282828"/>
          <w:sz w:val="21"/>
          <w:szCs w:val="21"/>
        </w:rPr>
        <w:br/>
        <w:t>– Конституцией Российской Федерации («Российская газета», № 237, 25.12.1993 г.);</w:t>
      </w:r>
      <w:r>
        <w:rPr>
          <w:rFonts w:ascii="Arial" w:hAnsi="Arial" w:cs="Arial"/>
          <w:color w:val="282828"/>
          <w:sz w:val="21"/>
          <w:szCs w:val="21"/>
        </w:rPr>
        <w:br/>
        <w:t>– Земельным кодексом Российской Федерации от 25 октября 2001 г. № 136-ФЗ («Собрание законодательства РФ», 29.10.2001, № 44, ст. 4147);</w:t>
      </w:r>
      <w:r>
        <w:rPr>
          <w:rFonts w:ascii="Arial" w:hAnsi="Arial" w:cs="Arial"/>
          <w:color w:val="282828"/>
          <w:sz w:val="21"/>
          <w:szCs w:val="21"/>
        </w:rPr>
        <w:br/>
        <w:t>– Градостроительным кодексом Российской Федерации от 29.12.2004 г. № 190-ФЗ («Российская газета», № 290, 30.12.2004 г.);</w:t>
      </w:r>
      <w:r>
        <w:rPr>
          <w:rFonts w:ascii="Arial" w:hAnsi="Arial" w:cs="Arial"/>
          <w:color w:val="282828"/>
          <w:sz w:val="21"/>
          <w:szCs w:val="21"/>
        </w:rPr>
        <w:br/>
        <w:t>– Федеральным законом от 25 октября 2001 г. № 137-ФЗ «О введении в действие Земельного кодекса Российской Федерации» («Собрание законодательства РФ", 29.10.2001, № 44, ст. 4148, «Парламентская газета», № 204-205, 30.10.2001, «Российская газета», № 211-212, 30.10.2001);</w:t>
      </w:r>
      <w:r>
        <w:rPr>
          <w:rFonts w:ascii="Arial" w:hAnsi="Arial" w:cs="Arial"/>
          <w:color w:val="282828"/>
          <w:sz w:val="21"/>
          <w:szCs w:val="21"/>
        </w:rPr>
        <w:br/>
        <w:t>– Федеральным законом «Об обороте земель сельскохозяйственного назначения» от 24 июля 2002 г. № 101-ФЗ («Парламентская газета", № 140-141, 27.07.2002, «Российская газета», № 137, 27.07.2002, «Собрание законодательства РФ", 29.07.2002, № 30, ст. 3018»);</w:t>
      </w:r>
      <w:r>
        <w:rPr>
          <w:rFonts w:ascii="Arial" w:hAnsi="Arial" w:cs="Arial"/>
          <w:color w:val="282828"/>
          <w:sz w:val="21"/>
          <w:szCs w:val="21"/>
        </w:rPr>
        <w:br/>
        <w:t>– Федеральным законом от 11 июня 2003 г. № 74-ФЗ «О крестьянском (фермерском) хозяйстве» («Собрание законодательства РФ», 16.06.2003, № 24, ст. 2249, «Российская газета», № 115, 17.06.2003, «Парламентская газета», № 109, 18.06.2003);</w:t>
      </w:r>
      <w:r>
        <w:rPr>
          <w:rFonts w:ascii="Arial" w:hAnsi="Arial" w:cs="Arial"/>
          <w:color w:val="282828"/>
          <w:sz w:val="21"/>
          <w:szCs w:val="21"/>
        </w:rPr>
        <w:br/>
        <w:t>– Федеральным законом от 7 июля 2003 г. № 112-ФЗ «О личном подсобном хозяйстве» («Парламентская газета», № 124-125, 10.07.2003, «Российская газета», № 135, 10.07.2003, «Собрание законодательства РФ», 14.07.2003, № 28, ст. 2881);</w:t>
      </w:r>
      <w:r>
        <w:rPr>
          <w:rFonts w:ascii="Arial" w:hAnsi="Arial" w:cs="Arial"/>
          <w:color w:val="282828"/>
          <w:sz w:val="21"/>
          <w:szCs w:val="21"/>
        </w:rPr>
        <w:br/>
        <w:t>– Федеральным законом от 06.10.2003 г. №131-ФЗ «Об общих принципах организации местного самоуправления в Российской Федерации» («Российская газета», № 202, 08.10.2003 г.);</w:t>
      </w:r>
      <w:r>
        <w:rPr>
          <w:rFonts w:ascii="Arial" w:hAnsi="Arial" w:cs="Arial"/>
          <w:color w:val="282828"/>
          <w:sz w:val="21"/>
          <w:szCs w:val="21"/>
        </w:rPr>
        <w:br/>
        <w:t>– Федеральным законом от 27 июля 2010 г. № 210-ФЗ «Об организации предоставления государственных и муниципальных услуг» («Собрание законодательства РФ» от 02.08.2010 №31 ст. 4179);</w:t>
      </w:r>
      <w:r>
        <w:rPr>
          <w:rFonts w:ascii="Arial" w:hAnsi="Arial" w:cs="Arial"/>
          <w:color w:val="282828"/>
          <w:sz w:val="21"/>
          <w:szCs w:val="21"/>
        </w:rPr>
        <w:br/>
        <w:t>–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4903);</w:t>
      </w:r>
      <w:r>
        <w:rPr>
          <w:rFonts w:ascii="Arial" w:hAnsi="Arial" w:cs="Arial"/>
          <w:color w:val="282828"/>
          <w:sz w:val="21"/>
          <w:szCs w:val="21"/>
        </w:rPr>
        <w:br/>
        <w:t>–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  <w:r>
        <w:rPr>
          <w:rFonts w:ascii="Arial" w:hAnsi="Arial" w:cs="Arial"/>
          <w:color w:val="282828"/>
          <w:sz w:val="21"/>
          <w:szCs w:val="21"/>
        </w:rPr>
        <w:br/>
        <w:t>– Законом Ставропольского края № 21-кз от 12.04.2010 года «О некоторых вопросах регулирования земельных отношений, внесении изменений в отдельные законодательные актами Ставропольского края и признании утратившими силу некоторых законодательных актов Ставропольского края»;</w:t>
      </w:r>
      <w:r>
        <w:rPr>
          <w:rFonts w:ascii="Arial" w:hAnsi="Arial" w:cs="Arial"/>
          <w:color w:val="282828"/>
          <w:sz w:val="21"/>
          <w:szCs w:val="21"/>
        </w:rPr>
        <w:br/>
        <w:t>–Решение Думы села Камбулат Туркменского района Ставропольского края от 22.12.2011 года №241 Об утверждении «Правил землепользования и застройки муниципального образования села Камбулат Туркменского района Ставропольского края»</w:t>
      </w:r>
      <w:r>
        <w:rPr>
          <w:rFonts w:ascii="Arial" w:hAnsi="Arial" w:cs="Arial"/>
          <w:color w:val="282828"/>
          <w:sz w:val="21"/>
          <w:szCs w:val="21"/>
        </w:rPr>
        <w:br/>
        <w:t>- Уставом муниципального образования села Камбулат Туркменского района Ставропольского края;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и иными нормативными правовыми актами Российской Федерации и Ставропольского края, органов местного самоуправления Туркменского муниципального района Ставропольского края, регламентирующими правоотношения в сфере предоставления земельных участков.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2.10 Перечень документов, необходимых для предоставления муниципальной услуги, подлежащих представлению заявителем:</w:t>
      </w:r>
      <w:r>
        <w:rPr>
          <w:rFonts w:ascii="Arial" w:hAnsi="Arial" w:cs="Arial"/>
          <w:color w:val="282828"/>
          <w:sz w:val="21"/>
          <w:szCs w:val="21"/>
        </w:rPr>
        <w:br/>
        <w:t>- заявление о предоставлении муниципальной услуги в соответствии с примерной формой (согласно Приложению № 2 к административному регламенту) в единственном экземпляре-</w:t>
      </w:r>
      <w:r>
        <w:rPr>
          <w:rFonts w:ascii="Arial" w:hAnsi="Arial" w:cs="Arial"/>
          <w:color w:val="282828"/>
          <w:sz w:val="21"/>
          <w:szCs w:val="21"/>
        </w:rPr>
        <w:lastRenderedPageBreak/>
        <w:t>подлиннике;</w:t>
      </w:r>
      <w:r>
        <w:rPr>
          <w:rFonts w:ascii="Arial" w:hAnsi="Arial" w:cs="Arial"/>
          <w:color w:val="282828"/>
          <w:sz w:val="21"/>
          <w:szCs w:val="21"/>
        </w:rPr>
        <w:br/>
        <w:t>- документ, удостоверяющий личность заявителя, а именно один из следующих:</w:t>
      </w:r>
      <w:r>
        <w:rPr>
          <w:rFonts w:ascii="Arial" w:hAnsi="Arial" w:cs="Arial"/>
          <w:color w:val="282828"/>
          <w:sz w:val="21"/>
          <w:szCs w:val="21"/>
        </w:rPr>
        <w:br/>
        <w:t>1) паспорт гражданина Российской Федерации (для граждан </w:t>
      </w:r>
      <w:r>
        <w:rPr>
          <w:rFonts w:ascii="Arial" w:hAnsi="Arial" w:cs="Arial"/>
          <w:color w:val="282828"/>
          <w:sz w:val="21"/>
          <w:szCs w:val="21"/>
        </w:rPr>
        <w:br/>
        <w:t>Российской Федерации старше 14 лет, проживающих на территории Российской Федерации);</w:t>
      </w:r>
      <w:r>
        <w:rPr>
          <w:rFonts w:ascii="Arial" w:hAnsi="Arial" w:cs="Arial"/>
          <w:color w:val="282828"/>
          <w:sz w:val="21"/>
          <w:szCs w:val="21"/>
        </w:rPr>
        <w:br/>
        <w:t>2) временное удостоверение личности гражданина Российской Федерации по форме № 2П (выданное взамен паспорта в установленном порядке);</w:t>
      </w:r>
      <w:r>
        <w:rPr>
          <w:rFonts w:ascii="Arial" w:hAnsi="Arial" w:cs="Arial"/>
          <w:color w:val="282828"/>
          <w:sz w:val="21"/>
          <w:szCs w:val="21"/>
        </w:rPr>
        <w:br/>
        <w:t>3) общегражданский заграничный паспорт (для прибывших на временное жительство в Российскую Федерацию граждан России, постоянно проживающих за границей);</w:t>
      </w:r>
      <w:r>
        <w:rPr>
          <w:rFonts w:ascii="Arial" w:hAnsi="Arial" w:cs="Arial"/>
          <w:color w:val="282828"/>
          <w:sz w:val="21"/>
          <w:szCs w:val="21"/>
        </w:rPr>
        <w:br/>
        <w:t>4) военный билет военнослужащего;</w:t>
      </w:r>
      <w:r>
        <w:rPr>
          <w:rFonts w:ascii="Arial" w:hAnsi="Arial" w:cs="Arial"/>
          <w:color w:val="282828"/>
          <w:sz w:val="21"/>
          <w:szCs w:val="21"/>
        </w:rPr>
        <w:br/>
        <w:t>5) паспорт моряка;</w:t>
      </w:r>
      <w:r>
        <w:rPr>
          <w:rFonts w:ascii="Arial" w:hAnsi="Arial" w:cs="Arial"/>
          <w:color w:val="282828"/>
          <w:sz w:val="21"/>
          <w:szCs w:val="21"/>
        </w:rPr>
        <w:br/>
        <w:t>6) документ, удостоверяющий личность, с отметкой о выдаче вида на жительство для иностранных граждан и лиц без гражданства, постоянно проживающих на территории Российской Федерации;</w:t>
      </w:r>
      <w:r>
        <w:rPr>
          <w:rFonts w:ascii="Arial" w:hAnsi="Arial" w:cs="Arial"/>
          <w:color w:val="282828"/>
          <w:sz w:val="21"/>
          <w:szCs w:val="21"/>
        </w:rPr>
        <w:br/>
        <w:t>7) удостоверение беженца;</w:t>
      </w:r>
      <w:r>
        <w:rPr>
          <w:rFonts w:ascii="Arial" w:hAnsi="Arial" w:cs="Arial"/>
          <w:color w:val="282828"/>
          <w:sz w:val="21"/>
          <w:szCs w:val="21"/>
        </w:rPr>
        <w:br/>
        <w:t>- документ, удостоверяющий права (полномочия) представителя физического лица, если с заявлением обращается представитель заявителя;</w:t>
      </w:r>
      <w:r>
        <w:rPr>
          <w:rFonts w:ascii="Arial" w:hAnsi="Arial" w:cs="Arial"/>
          <w:color w:val="282828"/>
          <w:sz w:val="21"/>
          <w:szCs w:val="21"/>
        </w:rPr>
        <w:br/>
        <w:t>- документ, подтверждающий факт проживания заявителя на территории муниципального образования Села Камбулат Туркменскогорайона Ставропольского края, а именно, один из следующих: </w:t>
      </w:r>
      <w:r>
        <w:rPr>
          <w:rFonts w:ascii="Arial" w:hAnsi="Arial" w:cs="Arial"/>
          <w:color w:val="282828"/>
          <w:sz w:val="21"/>
          <w:szCs w:val="21"/>
        </w:rPr>
        <w:br/>
        <w:t>1) паспорт гражданина Российской Федерации с отметкой о регистрации на территории Предгорного района Ставропольского края;</w:t>
      </w:r>
      <w:r>
        <w:rPr>
          <w:rFonts w:ascii="Arial" w:hAnsi="Arial" w:cs="Arial"/>
          <w:color w:val="282828"/>
          <w:sz w:val="21"/>
          <w:szCs w:val="21"/>
        </w:rPr>
        <w:br/>
        <w:t>2) свидетельство о регистрации по месту пребывания; </w:t>
      </w:r>
      <w:r>
        <w:rPr>
          <w:rFonts w:ascii="Arial" w:hAnsi="Arial" w:cs="Arial"/>
          <w:color w:val="282828"/>
          <w:sz w:val="21"/>
          <w:szCs w:val="21"/>
        </w:rPr>
        <w:br/>
        <w:t>- выписка из Единого государственного реестра прав на недвижимое имущество и сделок с ним (далее – ЕГРП) о правах на здание, строение, сооружение, находящиеся на приобретаемом земельном участке или уведомление от отсутствии в ЕГРП запрашиваемых сведений о зарегистрированных правах на здания, строения, сооружения (при наличии зданий, строений, сооружений на приобретаемом земельном участке, (по инициативе заявителя);</w:t>
      </w:r>
      <w:r>
        <w:rPr>
          <w:rFonts w:ascii="Arial" w:hAnsi="Arial" w:cs="Arial"/>
          <w:color w:val="282828"/>
          <w:sz w:val="21"/>
          <w:szCs w:val="21"/>
        </w:rPr>
        <w:br/>
        <w:t>- копии документов, удостоверяющих (устанавливающих) права на здание, строение, сооружение, если право на такое здание, строение сооружение в соответствии с законодательством Российской Федерации признается возникшим независимо от его регистрации в ЕГРП (при наличии таковых);</w:t>
      </w:r>
      <w:r>
        <w:rPr>
          <w:rFonts w:ascii="Arial" w:hAnsi="Arial" w:cs="Arial"/>
          <w:color w:val="282828"/>
          <w:sz w:val="21"/>
          <w:szCs w:val="21"/>
        </w:rPr>
        <w:br/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(по инициативе заявителя);</w:t>
      </w:r>
      <w:r>
        <w:rPr>
          <w:rFonts w:ascii="Arial" w:hAnsi="Arial" w:cs="Arial"/>
          <w:color w:val="282828"/>
          <w:sz w:val="21"/>
          <w:szCs w:val="21"/>
        </w:rPr>
        <w:br/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ЕГРП(при наличии таковых).</w:t>
      </w:r>
      <w:r>
        <w:rPr>
          <w:rFonts w:ascii="Arial" w:hAnsi="Arial" w:cs="Arial"/>
          <w:color w:val="282828"/>
          <w:sz w:val="21"/>
          <w:szCs w:val="21"/>
        </w:rPr>
        <w:br/>
        <w:t>- сведения, внесенные в государственный кадастр недвижимости в виде кадастрового паспорт объекта недвижимости (по инициативе заявителя).</w:t>
      </w:r>
      <w:r>
        <w:rPr>
          <w:rFonts w:ascii="Arial" w:hAnsi="Arial" w:cs="Arial"/>
          <w:color w:val="282828"/>
          <w:sz w:val="21"/>
          <w:szCs w:val="21"/>
        </w:rPr>
        <w:br/>
        <w:t>Документы, предоставляемые заявителем, должны соответствовать следующим требованиям:</w:t>
      </w:r>
      <w:r>
        <w:rPr>
          <w:rFonts w:ascii="Arial" w:hAnsi="Arial" w:cs="Arial"/>
          <w:color w:val="282828"/>
          <w:sz w:val="21"/>
          <w:szCs w:val="21"/>
        </w:rPr>
        <w:br/>
        <w:t>тексты документов написаны разборчиво; </w:t>
      </w:r>
      <w:r>
        <w:rPr>
          <w:rFonts w:ascii="Arial" w:hAnsi="Arial" w:cs="Arial"/>
          <w:color w:val="282828"/>
          <w:sz w:val="21"/>
          <w:szCs w:val="21"/>
        </w:rPr>
        <w:br/>
        <w:t>фамилия, имя и отчества (при наличии) заявителя, его адрес места жительства, телефон (если есть) написаны полностью;</w:t>
      </w:r>
      <w:r>
        <w:rPr>
          <w:rFonts w:ascii="Arial" w:hAnsi="Arial" w:cs="Arial"/>
          <w:color w:val="282828"/>
          <w:sz w:val="21"/>
          <w:szCs w:val="21"/>
        </w:rPr>
        <w:br/>
        <w:t>в документах нет подчисток, приписок, зачеркнутых слов и иных не оговоренных исправлений;</w:t>
      </w:r>
      <w:r>
        <w:rPr>
          <w:rFonts w:ascii="Arial" w:hAnsi="Arial" w:cs="Arial"/>
          <w:color w:val="282828"/>
          <w:sz w:val="21"/>
          <w:szCs w:val="21"/>
        </w:rPr>
        <w:br/>
        <w:t>документы не исполнены карандашом;</w:t>
      </w:r>
      <w:r>
        <w:rPr>
          <w:rFonts w:ascii="Arial" w:hAnsi="Arial" w:cs="Arial"/>
          <w:color w:val="282828"/>
          <w:sz w:val="21"/>
          <w:szCs w:val="21"/>
        </w:rPr>
        <w:br/>
        <w:t>документы не имеют серьезных повреждений, наличие которых допускает многозначность истолкования содержания.</w:t>
      </w:r>
      <w:r>
        <w:rPr>
          <w:rFonts w:ascii="Arial" w:hAnsi="Arial" w:cs="Arial"/>
          <w:color w:val="282828"/>
          <w:sz w:val="21"/>
          <w:szCs w:val="21"/>
        </w:rPr>
        <w:br/>
        <w:t>2.11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  <w:r>
        <w:rPr>
          <w:rFonts w:ascii="Arial" w:hAnsi="Arial" w:cs="Arial"/>
          <w:color w:val="282828"/>
          <w:sz w:val="21"/>
          <w:szCs w:val="21"/>
        </w:rPr>
        <w:br/>
        <w:t>2.12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государственной услуги должна быть нотариально удостоверена.</w:t>
      </w:r>
      <w:r>
        <w:rPr>
          <w:rFonts w:ascii="Arial" w:hAnsi="Arial" w:cs="Arial"/>
          <w:color w:val="282828"/>
          <w:sz w:val="21"/>
          <w:szCs w:val="21"/>
        </w:rPr>
        <w:br/>
        <w:t xml:space="preserve">2.13 В случае возможности получения муниципальной услуги в электронной форме запрос и </w:t>
      </w:r>
      <w:r>
        <w:rPr>
          <w:rFonts w:ascii="Arial" w:hAnsi="Arial" w:cs="Arial"/>
          <w:color w:val="282828"/>
          <w:sz w:val="21"/>
          <w:szCs w:val="21"/>
        </w:rPr>
        <w:lastRenderedPageBreak/>
        <w:t>документы представляются заявителем посредством федеральной государственной информационной системы «Единый портал государственных и муниципальных услуг (функций)» или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края».</w:t>
      </w:r>
    </w:p>
    <w:p w:rsidR="0009260B" w:rsidRDefault="0009260B" w:rsidP="00092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нормативно правовыми актами Туркменского муниципального района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 и которые заявитель вправе представить</w:t>
      </w:r>
    </w:p>
    <w:p w:rsidR="00792072" w:rsidRDefault="00792072"/>
    <w:sectPr w:rsidR="007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260B"/>
    <w:rsid w:val="0009260B"/>
    <w:rsid w:val="0079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2697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2</cp:revision>
  <dcterms:created xsi:type="dcterms:W3CDTF">2018-12-22T16:25:00Z</dcterms:created>
  <dcterms:modified xsi:type="dcterms:W3CDTF">2018-12-22T16:25:00Z</dcterms:modified>
</cp:coreProperties>
</file>