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F5" w:rsidRPr="002773F5" w:rsidRDefault="002773F5" w:rsidP="002773F5">
      <w:pPr>
        <w:spacing w:before="300" w:after="150"/>
        <w:outlineLvl w:val="1"/>
        <w:rPr>
          <w:rFonts w:ascii="PTSerifRegular" w:eastAsia="Times New Roman" w:hAnsi="PTSerifRegular" w:cs="Helvetica"/>
          <w:color w:val="800000"/>
          <w:kern w:val="36"/>
          <w:sz w:val="54"/>
          <w:szCs w:val="54"/>
          <w:lang w:eastAsia="ru-RU"/>
        </w:rPr>
      </w:pPr>
      <w:r w:rsidRPr="002773F5">
        <w:rPr>
          <w:rFonts w:ascii="PTSerifRegular" w:eastAsia="Times New Roman" w:hAnsi="PTSerifRegular" w:cs="Helvetica"/>
          <w:color w:val="800000"/>
          <w:kern w:val="36"/>
          <w:sz w:val="54"/>
          <w:szCs w:val="54"/>
          <w:lang w:eastAsia="ru-RU"/>
        </w:rPr>
        <w:t xml:space="preserve">Биленко Андрей Федорович </w:t>
      </w:r>
    </w:p>
    <w:p w:rsidR="002773F5" w:rsidRPr="002773F5" w:rsidRDefault="002773F5" w:rsidP="002773F5">
      <w:pP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>
        <w:rPr>
          <w:rFonts w:ascii="PTSerifRegular" w:eastAsia="Times New Roman" w:hAnsi="PTSerifRegular" w:cs="Helvetica"/>
          <w:noProof/>
          <w:color w:val="337AB7"/>
          <w:sz w:val="21"/>
          <w:szCs w:val="21"/>
          <w:lang w:eastAsia="ru-RU"/>
        </w:rPr>
        <w:drawing>
          <wp:inline distT="0" distB="0" distL="0" distR="0">
            <wp:extent cx="2381250" cy="3171825"/>
            <wp:effectExtent l="0" t="0" r="0" b="9525"/>
            <wp:docPr id="1" name="Рисунок 1" descr="Биленко Андрей Федорович ">
              <a:hlinkClick xmlns:a="http://schemas.openxmlformats.org/drawingml/2006/main" r:id="rId5" tooltip="&quot;Биленко Андрей Федорович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ленко Андрей Федорович ">
                      <a:hlinkClick r:id="rId5" tooltip="&quot;Биленко Андрей Федорович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3F5" w:rsidRPr="002773F5" w:rsidRDefault="002773F5" w:rsidP="002773F5">
      <w:pPr>
        <w:spacing w:before="150" w:after="150"/>
        <w:outlineLvl w:val="3"/>
        <w:rPr>
          <w:rFonts w:ascii="PTSerifRegular" w:eastAsia="Times New Roman" w:hAnsi="PTSerifRegular" w:cs="Helvetica"/>
          <w:color w:val="333333"/>
          <w:sz w:val="27"/>
          <w:szCs w:val="27"/>
          <w:lang w:eastAsia="ru-RU"/>
        </w:rPr>
      </w:pPr>
      <w:r w:rsidRPr="002773F5">
        <w:rPr>
          <w:rFonts w:ascii="PTSerifRegular" w:eastAsia="Times New Roman" w:hAnsi="PTSerifRegular" w:cs="Helvetica"/>
          <w:color w:val="333333"/>
          <w:sz w:val="27"/>
          <w:szCs w:val="27"/>
          <w:lang w:eastAsia="ru-RU"/>
        </w:rPr>
        <w:t>Волгоградский одном</w:t>
      </w:r>
      <w:r w:rsidR="00110EEA">
        <w:rPr>
          <w:rFonts w:ascii="PTSerifRegular" w:eastAsia="Times New Roman" w:hAnsi="PTSerifRegular" w:cs="Helvetica"/>
          <w:color w:val="333333"/>
          <w:sz w:val="27"/>
          <w:szCs w:val="27"/>
          <w:lang w:eastAsia="ru-RU"/>
        </w:rPr>
        <w:t>андатный избирательный округ №8</w:t>
      </w:r>
    </w:p>
    <w:p w:rsidR="002773F5" w:rsidRPr="002773F5" w:rsidRDefault="002773F5" w:rsidP="002773F5">
      <w:pPr>
        <w:spacing w:before="150" w:after="150"/>
        <w:outlineLvl w:val="3"/>
        <w:rPr>
          <w:rFonts w:ascii="PTSerifRegular" w:eastAsia="Times New Roman" w:hAnsi="PTSerifRegular" w:cs="Helvetica"/>
          <w:color w:val="333333"/>
          <w:sz w:val="27"/>
          <w:szCs w:val="27"/>
          <w:lang w:eastAsia="ru-RU"/>
        </w:rPr>
      </w:pPr>
      <w:r w:rsidRPr="002773F5">
        <w:rPr>
          <w:rFonts w:ascii="PTSerifRegular" w:eastAsia="Times New Roman" w:hAnsi="PTSerifRegular" w:cs="Helvetica"/>
          <w:color w:val="333333"/>
          <w:sz w:val="27"/>
          <w:szCs w:val="27"/>
          <w:lang w:eastAsia="ru-RU"/>
        </w:rPr>
        <w:t xml:space="preserve">Заместитель председателя комитета </w:t>
      </w:r>
      <w:r w:rsidR="00526962">
        <w:rPr>
          <w:rFonts w:ascii="PTSerifRegular" w:eastAsia="Times New Roman" w:hAnsi="PTSerifRegular" w:cs="Helvetica"/>
          <w:color w:val="333333"/>
          <w:sz w:val="27"/>
          <w:szCs w:val="27"/>
          <w:lang w:eastAsia="ru-RU"/>
        </w:rPr>
        <w:t xml:space="preserve">по экономической политике </w:t>
      </w:r>
    </w:p>
    <w:p w:rsidR="00526962" w:rsidRPr="002773F5" w:rsidRDefault="00526962" w:rsidP="00526962">
      <w:pPr>
        <w:spacing w:before="150" w:after="150"/>
        <w:outlineLvl w:val="3"/>
        <w:rPr>
          <w:rFonts w:ascii="PTSerifRegular" w:eastAsia="Times New Roman" w:hAnsi="PTSerifRegular" w:cs="Helvetica"/>
          <w:color w:val="333333"/>
          <w:sz w:val="27"/>
          <w:szCs w:val="27"/>
          <w:lang w:eastAsia="ru-RU"/>
        </w:rPr>
      </w:pPr>
      <w:r>
        <w:rPr>
          <w:rFonts w:ascii="PTSerifRegular" w:eastAsia="Times New Roman" w:hAnsi="PTSerifRegular" w:cs="Helvetica"/>
          <w:color w:val="333333"/>
          <w:sz w:val="27"/>
          <w:szCs w:val="27"/>
          <w:lang w:eastAsia="ru-RU"/>
        </w:rPr>
        <w:t xml:space="preserve">Член комитета </w:t>
      </w:r>
      <w:r w:rsidRPr="002773F5">
        <w:rPr>
          <w:rFonts w:ascii="PTSerifRegular" w:eastAsia="Times New Roman" w:hAnsi="PTSerifRegular" w:cs="Helvetica"/>
          <w:color w:val="333333"/>
          <w:sz w:val="27"/>
          <w:szCs w:val="27"/>
          <w:lang w:eastAsia="ru-RU"/>
        </w:rPr>
        <w:t>по муниципальному имуществу, землепользованию и градостроительству</w:t>
      </w:r>
    </w:p>
    <w:p w:rsidR="002773F5" w:rsidRPr="002773F5" w:rsidRDefault="002773F5" w:rsidP="002773F5">
      <w:pPr>
        <w:spacing w:before="150" w:after="150"/>
        <w:outlineLvl w:val="3"/>
        <w:rPr>
          <w:rFonts w:ascii="PTSerifRegular" w:eastAsia="Times New Roman" w:hAnsi="PTSerifRegular" w:cs="Helvetica"/>
          <w:color w:val="333333"/>
          <w:sz w:val="27"/>
          <w:szCs w:val="27"/>
          <w:lang w:eastAsia="ru-RU"/>
        </w:rPr>
      </w:pPr>
    </w:p>
    <w:p w:rsidR="002773F5" w:rsidRPr="002773F5" w:rsidRDefault="009A2661" w:rsidP="002773F5">
      <w:pPr>
        <w:spacing w:before="300" w:after="300"/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2773F5" w:rsidRPr="002773F5" w:rsidRDefault="002773F5" w:rsidP="002773F5">
      <w:pP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 xml:space="preserve">Биография </w:t>
      </w:r>
      <w:hyperlink r:id="rId7" w:history="1">
        <w:r w:rsidRPr="002773F5">
          <w:rPr>
            <w:rFonts w:ascii="PTSerifRegular" w:eastAsia="Times New Roman" w:hAnsi="PTSerifRegular" w:cs="Helvetica"/>
            <w:color w:val="337AB7"/>
            <w:sz w:val="21"/>
            <w:szCs w:val="21"/>
            <w:lang w:eastAsia="ru-RU"/>
          </w:rPr>
          <w:t>Приемная</w:t>
        </w:r>
      </w:hyperlink>
      <w:r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 xml:space="preserve"> </w:t>
      </w:r>
      <w:hyperlink r:id="rId8" w:history="1">
        <w:r w:rsidRPr="002773F5">
          <w:rPr>
            <w:rFonts w:ascii="PTSerifRegular" w:eastAsia="Times New Roman" w:hAnsi="PTSerifRegular" w:cs="Helvetica"/>
            <w:color w:val="337AB7"/>
            <w:sz w:val="21"/>
            <w:szCs w:val="21"/>
            <w:lang w:eastAsia="ru-RU"/>
          </w:rPr>
          <w:t>Интернет-приемная</w:t>
        </w:r>
      </w:hyperlink>
      <w:r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 xml:space="preserve"> </w:t>
      </w:r>
    </w:p>
    <w:p w:rsidR="002773F5" w:rsidRPr="002773F5" w:rsidRDefault="002773F5" w:rsidP="002773F5">
      <w:pPr>
        <w:spacing w:before="300" w:after="300"/>
        <w:outlineLvl w:val="2"/>
        <w:rPr>
          <w:rFonts w:ascii="PTSerifRegular" w:eastAsia="Times New Roman" w:hAnsi="PTSerifRegular" w:cs="Helvetica"/>
          <w:color w:val="333333"/>
          <w:sz w:val="36"/>
          <w:szCs w:val="36"/>
          <w:lang w:eastAsia="ru-RU"/>
        </w:rPr>
      </w:pPr>
      <w:r w:rsidRPr="002773F5">
        <w:rPr>
          <w:rFonts w:ascii="PTSerifRegular" w:eastAsia="Times New Roman" w:hAnsi="PTSerifRegular" w:cs="Helvetica"/>
          <w:color w:val="333333"/>
          <w:sz w:val="36"/>
          <w:szCs w:val="36"/>
          <w:lang w:eastAsia="ru-RU"/>
        </w:rPr>
        <w:t>Биография</w:t>
      </w:r>
    </w:p>
    <w:p w:rsidR="002773F5" w:rsidRPr="002773F5" w:rsidRDefault="002773F5" w:rsidP="002773F5">
      <w:pPr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773F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Родился</w:t>
      </w:r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19 ноября 1974 г.</w:t>
      </w:r>
    </w:p>
    <w:p w:rsidR="002773F5" w:rsidRPr="002773F5" w:rsidRDefault="002773F5" w:rsidP="002773F5">
      <w:pPr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2773F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Образование:</w:t>
      </w:r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высшее, 1996 г. Волгоградский государственный университет (экономист);  1998 г. Волгоградский государственный университет (юрист); 2001 г. аспирант юридического факультета Волгоградского государственного университета. </w:t>
      </w:r>
      <w:proofErr w:type="gramEnd"/>
    </w:p>
    <w:p w:rsidR="002773F5" w:rsidRPr="002773F5" w:rsidRDefault="002773F5" w:rsidP="002773F5">
      <w:pPr>
        <w:spacing w:after="15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773F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Ученые степени, ученые и почетные звания, награды: </w:t>
      </w:r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t>доктор философии по специальности «Экономика и менеджмент».</w:t>
      </w:r>
    </w:p>
    <w:p w:rsidR="002773F5" w:rsidRPr="002773F5" w:rsidRDefault="002773F5" w:rsidP="002773F5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773F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Партийность:</w:t>
      </w:r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 2007 г. член партии «Единая Россия».</w:t>
      </w:r>
    </w:p>
    <w:p w:rsidR="002773F5" w:rsidRPr="002773F5" w:rsidRDefault="002773F5" w:rsidP="002773F5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t>Член фракции Всероссийской политической партии "Единая Россия" в Волгоградской городской Думе.</w:t>
      </w:r>
    </w:p>
    <w:p w:rsidR="002773F5" w:rsidRPr="002773F5" w:rsidRDefault="002773F5" w:rsidP="002773F5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2773F5" w:rsidRPr="002773F5" w:rsidRDefault="002773F5" w:rsidP="002773F5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773F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Трудовая деятельность:</w:t>
      </w:r>
    </w:p>
    <w:p w:rsidR="002773F5" w:rsidRPr="002773F5" w:rsidRDefault="002773F5" w:rsidP="002773F5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t>1992 г. – совмещение трудовой деятельности в должности сторожа, водителя с учебой в Волгоградском государственном университете;</w:t>
      </w:r>
    </w:p>
    <w:p w:rsidR="002773F5" w:rsidRPr="002773F5" w:rsidRDefault="002773F5" w:rsidP="002773F5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1997 г. – экономист АБ «Инкомбанк»;</w:t>
      </w:r>
    </w:p>
    <w:p w:rsidR="002773F5" w:rsidRPr="002773F5" w:rsidRDefault="002773F5" w:rsidP="002773F5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t>1999 г. – главный бухгалтер АООТ «Авиакомпания Волга»;</w:t>
      </w:r>
    </w:p>
    <w:p w:rsidR="002773F5" w:rsidRPr="002773F5" w:rsidRDefault="002773F5" w:rsidP="002773F5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t>2001 г. – генеральный директор ООО «Территориальное агентство воздушных сообщений «Волга»;</w:t>
      </w:r>
    </w:p>
    <w:p w:rsidR="002773F5" w:rsidRPr="002773F5" w:rsidRDefault="002773F5" w:rsidP="002773F5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t>2004 г.- депутат Волгоградской городской Думы;</w:t>
      </w:r>
    </w:p>
    <w:p w:rsidR="002773F5" w:rsidRPr="002773F5" w:rsidRDefault="002773F5" w:rsidP="002773F5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t>2006 г. – по настоящее время – куратор агентства воздушных сообщений «Волга».</w:t>
      </w:r>
    </w:p>
    <w:p w:rsidR="002773F5" w:rsidRPr="002773F5" w:rsidRDefault="002773F5" w:rsidP="002773F5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2773F5" w:rsidRPr="002773F5" w:rsidRDefault="002773F5" w:rsidP="002773F5">
      <w:pPr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2773F5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Семейное положение, дети:</w:t>
      </w:r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t>женат</w:t>
      </w:r>
      <w:proofErr w:type="gramEnd"/>
      <w:r w:rsidRPr="002773F5">
        <w:rPr>
          <w:rFonts w:eastAsia="Times New Roman" w:cs="Times New Roman"/>
          <w:color w:val="333333"/>
          <w:sz w:val="24"/>
          <w:szCs w:val="24"/>
          <w:lang w:eastAsia="ru-RU"/>
        </w:rPr>
        <w:t>, двое детей.</w:t>
      </w:r>
    </w:p>
    <w:p w:rsidR="004E219F" w:rsidRDefault="004E219F"/>
    <w:p w:rsidR="002773F5" w:rsidRDefault="002773F5"/>
    <w:p w:rsidR="002773F5" w:rsidRPr="002773F5" w:rsidRDefault="00526962" w:rsidP="002773F5">
      <w:pP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Адрес: ул. Жукова, 153</w:t>
      </w:r>
      <w:r w:rsidR="002773F5"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 xml:space="preserve"> (в </w:t>
      </w:r>
      <w: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помещении  ЦДТ</w:t>
      </w:r>
      <w:r w:rsidR="002773F5"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)</w:t>
      </w:r>
    </w:p>
    <w:p w:rsidR="002773F5" w:rsidRPr="002773F5" w:rsidRDefault="00526962" w:rsidP="002773F5">
      <w:pP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Дни: 2-й и 4-й понедельник</w:t>
      </w:r>
      <w:r w:rsidR="002773F5"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 xml:space="preserve"> месяца</w:t>
      </w:r>
    </w:p>
    <w:p w:rsidR="002773F5" w:rsidRPr="002773F5" w:rsidRDefault="00526962" w:rsidP="002773F5">
      <w:pP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Время: 16.00-17</w:t>
      </w:r>
      <w:r w:rsidR="002773F5"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.00</w:t>
      </w:r>
    </w:p>
    <w:p w:rsidR="002773F5" w:rsidRPr="002773F5" w:rsidRDefault="002773F5" w:rsidP="002773F5">
      <w:pP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 </w:t>
      </w:r>
    </w:p>
    <w:p w:rsidR="002773F5" w:rsidRPr="002773F5" w:rsidRDefault="00526962" w:rsidP="002773F5">
      <w:pP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 xml:space="preserve">Адрес: ул.8-й Воздушной Армии ,44 а (в помещении Молодежного досуга </w:t>
      </w:r>
      <w:r>
        <w:rPr>
          <w:rFonts w:ascii="PTSerifRegular" w:eastAsia="Times New Roman" w:hAnsi="PTSerifRegular" w:cs="Helvetica"/>
          <w:color w:val="333333"/>
          <w:sz w:val="21"/>
          <w:szCs w:val="21"/>
          <w:lang w:val="en-US" w:eastAsia="ru-RU"/>
        </w:rPr>
        <w:t>NEXT</w:t>
      </w:r>
      <w:proofErr w:type="gramStart"/>
      <w: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 xml:space="preserve"> </w:t>
      </w:r>
      <w:r w:rsidR="002773F5"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)</w:t>
      </w:r>
      <w:proofErr w:type="gramEnd"/>
    </w:p>
    <w:p w:rsidR="002773F5" w:rsidRPr="002773F5" w:rsidRDefault="00526962" w:rsidP="002773F5">
      <w:pP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 xml:space="preserve">Дни: </w:t>
      </w:r>
      <w:r w:rsidRPr="009A2661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2-</w:t>
      </w:r>
      <w:r w:rsidR="009A2661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й и 4-й</w:t>
      </w:r>
      <w:r w:rsidR="002773F5"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 xml:space="preserve"> четверг месяца</w:t>
      </w:r>
    </w:p>
    <w:p w:rsidR="002773F5" w:rsidRPr="002773F5" w:rsidRDefault="009A2661" w:rsidP="002773F5">
      <w:pP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Время: 16.00-18</w:t>
      </w:r>
      <w:bookmarkStart w:id="0" w:name="_GoBack"/>
      <w:bookmarkEnd w:id="0"/>
      <w:r w:rsidR="002773F5"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.00</w:t>
      </w:r>
    </w:p>
    <w:p w:rsidR="002773F5" w:rsidRPr="002773F5" w:rsidRDefault="002773F5" w:rsidP="002773F5">
      <w:pP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 </w:t>
      </w:r>
    </w:p>
    <w:p w:rsidR="002773F5" w:rsidRPr="002773F5" w:rsidRDefault="002773F5" w:rsidP="002773F5">
      <w:pP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 xml:space="preserve">Адрес: </w:t>
      </w:r>
      <w:proofErr w:type="spellStart"/>
      <w:r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ул</w:t>
      </w:r>
      <w:proofErr w:type="gramStart"/>
      <w:r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.И</w:t>
      </w:r>
      <w:proofErr w:type="gramEnd"/>
      <w:r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сторическая</w:t>
      </w:r>
      <w:proofErr w:type="spellEnd"/>
      <w:r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, 122 (администрация Дзержинского района)</w:t>
      </w:r>
    </w:p>
    <w:p w:rsidR="002773F5" w:rsidRPr="002773F5" w:rsidRDefault="002773F5" w:rsidP="002773F5">
      <w:pP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Дни: 2-я и 4-я среда месяца</w:t>
      </w:r>
    </w:p>
    <w:p w:rsidR="002773F5" w:rsidRPr="002773F5" w:rsidRDefault="002773F5" w:rsidP="002773F5">
      <w:pP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Время: 10.00-12.00</w:t>
      </w:r>
    </w:p>
    <w:p w:rsidR="002773F5" w:rsidRPr="002773F5" w:rsidRDefault="002773F5" w:rsidP="002773F5">
      <w:pP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 </w:t>
      </w:r>
    </w:p>
    <w:p w:rsidR="002773F5" w:rsidRPr="002773F5" w:rsidRDefault="002773F5" w:rsidP="002773F5">
      <w:pPr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</w:pPr>
      <w:r w:rsidRPr="002773F5">
        <w:rPr>
          <w:rFonts w:ascii="PTSerifRegular" w:eastAsia="Times New Roman" w:hAnsi="PTSerifRegular" w:cs="Helvetica"/>
          <w:color w:val="333333"/>
          <w:sz w:val="21"/>
          <w:szCs w:val="21"/>
          <w:lang w:eastAsia="ru-RU"/>
        </w:rPr>
        <w:t> </w:t>
      </w:r>
    </w:p>
    <w:p w:rsidR="002773F5" w:rsidRDefault="002773F5"/>
    <w:sectPr w:rsidR="002773F5" w:rsidSect="00084DB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F5"/>
    <w:rsid w:val="0005228D"/>
    <w:rsid w:val="00084DB9"/>
    <w:rsid w:val="00110EEA"/>
    <w:rsid w:val="002773F5"/>
    <w:rsid w:val="004E219F"/>
    <w:rsid w:val="00526962"/>
    <w:rsid w:val="009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73F5"/>
    <w:pPr>
      <w:spacing w:before="300" w:after="150"/>
      <w:outlineLvl w:val="2"/>
    </w:pPr>
    <w:rPr>
      <w:rFonts w:ascii="PTSerifRegular" w:eastAsia="Times New Roman" w:hAnsi="PTSerifRegular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773F5"/>
    <w:pPr>
      <w:spacing w:before="150" w:after="150"/>
      <w:outlineLvl w:val="3"/>
    </w:pPr>
    <w:rPr>
      <w:rFonts w:ascii="PTSerifRegular" w:eastAsia="Times New Roman" w:hAnsi="PTSerifRegular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73F5"/>
    <w:rPr>
      <w:rFonts w:ascii="PTSerifRegular" w:eastAsia="Times New Roman" w:hAnsi="PTSerifRegular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73F5"/>
    <w:rPr>
      <w:rFonts w:ascii="PTSerifRegular" w:eastAsia="Times New Roman" w:hAnsi="PTSerifRegular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73F5"/>
    <w:rPr>
      <w:rFonts w:ascii="PTSerifRegular" w:hAnsi="PTSerifRegular" w:hint="default"/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773F5"/>
    <w:rPr>
      <w:b/>
      <w:bCs/>
    </w:rPr>
  </w:style>
  <w:style w:type="paragraph" w:styleId="a5">
    <w:name w:val="Normal (Web)"/>
    <w:basedOn w:val="a"/>
    <w:uiPriority w:val="99"/>
    <w:semiHidden/>
    <w:unhideWhenUsed/>
    <w:rsid w:val="002773F5"/>
    <w:pPr>
      <w:spacing w:after="150"/>
    </w:pPr>
    <w:rPr>
      <w:rFonts w:ascii="PTSerifRegular" w:eastAsia="Times New Roman" w:hAnsi="PTSerifRegular" w:cs="Times New Roman"/>
      <w:sz w:val="24"/>
      <w:szCs w:val="24"/>
      <w:lang w:eastAsia="ru-RU"/>
    </w:rPr>
  </w:style>
  <w:style w:type="character" w:customStyle="1" w:styleId="pager-page">
    <w:name w:val="pager-page"/>
    <w:basedOn w:val="a0"/>
    <w:rsid w:val="002773F5"/>
  </w:style>
  <w:style w:type="paragraph" w:styleId="a6">
    <w:name w:val="Balloon Text"/>
    <w:basedOn w:val="a"/>
    <w:link w:val="a7"/>
    <w:uiPriority w:val="99"/>
    <w:semiHidden/>
    <w:unhideWhenUsed/>
    <w:rsid w:val="002773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73F5"/>
    <w:pPr>
      <w:spacing w:before="300" w:after="150"/>
      <w:outlineLvl w:val="2"/>
    </w:pPr>
    <w:rPr>
      <w:rFonts w:ascii="PTSerifRegular" w:eastAsia="Times New Roman" w:hAnsi="PTSerifRegular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773F5"/>
    <w:pPr>
      <w:spacing w:before="150" w:after="150"/>
      <w:outlineLvl w:val="3"/>
    </w:pPr>
    <w:rPr>
      <w:rFonts w:ascii="PTSerifRegular" w:eastAsia="Times New Roman" w:hAnsi="PTSerifRegular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73F5"/>
    <w:rPr>
      <w:rFonts w:ascii="PTSerifRegular" w:eastAsia="Times New Roman" w:hAnsi="PTSerifRegular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73F5"/>
    <w:rPr>
      <w:rFonts w:ascii="PTSerifRegular" w:eastAsia="Times New Roman" w:hAnsi="PTSerifRegular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73F5"/>
    <w:rPr>
      <w:rFonts w:ascii="PTSerifRegular" w:hAnsi="PTSerifRegular" w:hint="default"/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773F5"/>
    <w:rPr>
      <w:b/>
      <w:bCs/>
    </w:rPr>
  </w:style>
  <w:style w:type="paragraph" w:styleId="a5">
    <w:name w:val="Normal (Web)"/>
    <w:basedOn w:val="a"/>
    <w:uiPriority w:val="99"/>
    <w:semiHidden/>
    <w:unhideWhenUsed/>
    <w:rsid w:val="002773F5"/>
    <w:pPr>
      <w:spacing w:after="150"/>
    </w:pPr>
    <w:rPr>
      <w:rFonts w:ascii="PTSerifRegular" w:eastAsia="Times New Roman" w:hAnsi="PTSerifRegular" w:cs="Times New Roman"/>
      <w:sz w:val="24"/>
      <w:szCs w:val="24"/>
      <w:lang w:eastAsia="ru-RU"/>
    </w:rPr>
  </w:style>
  <w:style w:type="character" w:customStyle="1" w:styleId="pager-page">
    <w:name w:val="pager-page"/>
    <w:basedOn w:val="a0"/>
    <w:rsid w:val="002773F5"/>
  </w:style>
  <w:style w:type="paragraph" w:styleId="a6">
    <w:name w:val="Balloon Text"/>
    <w:basedOn w:val="a"/>
    <w:link w:val="a7"/>
    <w:uiPriority w:val="99"/>
    <w:semiHidden/>
    <w:unhideWhenUsed/>
    <w:rsid w:val="002773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2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6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4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1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525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67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180085">
                              <w:marLeft w:val="-75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7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2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sovet.ru/d1d0/Reception/Ques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sovet.ru/d1d0/Structure/Deputat/3/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olgsovet.ru/file/ApUeX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 Алла Викторовна</dc:creator>
  <cp:lastModifiedBy>БИЛЕНКО АНДРЕЙ ФЕДОРОВИЧ</cp:lastModifiedBy>
  <cp:revision>3</cp:revision>
  <dcterms:created xsi:type="dcterms:W3CDTF">2018-09-19T05:00:00Z</dcterms:created>
  <dcterms:modified xsi:type="dcterms:W3CDTF">2019-01-09T07:38:00Z</dcterms:modified>
</cp:coreProperties>
</file>