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06" w:rsidRDefault="007D4406" w:rsidP="007D440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Проблемные вопросы на заседании с депутатами</w:t>
      </w:r>
    </w:p>
    <w:p w:rsidR="007D4406" w:rsidRDefault="007D4406" w:rsidP="007D440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Устюгского</w:t>
      </w:r>
      <w:proofErr w:type="spellEnd"/>
      <w:r>
        <w:rPr>
          <w:b/>
          <w:sz w:val="32"/>
          <w:szCs w:val="32"/>
        </w:rPr>
        <w:t xml:space="preserve"> совета депутатов 25.08.16</w:t>
      </w:r>
    </w:p>
    <w:p w:rsidR="007D4406" w:rsidRPr="007D4406" w:rsidRDefault="007D4406" w:rsidP="007D4406">
      <w:pPr>
        <w:rPr>
          <w:sz w:val="32"/>
          <w:szCs w:val="32"/>
        </w:rPr>
      </w:pPr>
      <w:r w:rsidRPr="007D4406">
        <w:rPr>
          <w:sz w:val="32"/>
          <w:szCs w:val="32"/>
        </w:rPr>
        <w:t xml:space="preserve">1.Проблемы с погашением местных налог на землю, раньше в регистрационной палате для проведения любой сделки требовали справку о погашении налогов </w:t>
      </w:r>
      <w:proofErr w:type="gramStart"/>
      <w:r w:rsidRPr="007D4406">
        <w:rPr>
          <w:sz w:val="32"/>
          <w:szCs w:val="32"/>
        </w:rPr>
        <w:t>из</w:t>
      </w:r>
      <w:proofErr w:type="gramEnd"/>
      <w:r w:rsidRPr="007D4406">
        <w:rPr>
          <w:sz w:val="32"/>
          <w:szCs w:val="32"/>
        </w:rPr>
        <w:t xml:space="preserve"> ГНИ.</w:t>
      </w:r>
    </w:p>
    <w:p w:rsidR="007D4406" w:rsidRPr="007D4406" w:rsidRDefault="007D4406" w:rsidP="007D4406">
      <w:pPr>
        <w:rPr>
          <w:b/>
          <w:color w:val="FF0000"/>
          <w:sz w:val="32"/>
          <w:szCs w:val="32"/>
        </w:rPr>
      </w:pPr>
      <w:r w:rsidRPr="007D4406">
        <w:rPr>
          <w:sz w:val="32"/>
          <w:szCs w:val="32"/>
        </w:rPr>
        <w:t>2.</w:t>
      </w:r>
      <w:proofErr w:type="gramStart"/>
      <w:r w:rsidRPr="007D4406">
        <w:rPr>
          <w:sz w:val="32"/>
          <w:szCs w:val="32"/>
        </w:rPr>
        <w:t>Гни не прекращает</w:t>
      </w:r>
      <w:proofErr w:type="gramEnd"/>
      <w:r w:rsidRPr="007D4406">
        <w:rPr>
          <w:sz w:val="32"/>
          <w:szCs w:val="32"/>
        </w:rPr>
        <w:t xml:space="preserve"> начисление налогов на умерших граждан при наличии копии свидетельства о смерти</w:t>
      </w:r>
      <w:r w:rsidRPr="007D4406">
        <w:rPr>
          <w:color w:val="FF0000"/>
          <w:sz w:val="32"/>
          <w:szCs w:val="32"/>
        </w:rPr>
        <w:t xml:space="preserve">. </w:t>
      </w:r>
      <w:proofErr w:type="gramStart"/>
      <w:r w:rsidRPr="007D4406">
        <w:rPr>
          <w:color w:val="FF0000"/>
          <w:sz w:val="32"/>
          <w:szCs w:val="32"/>
        </w:rPr>
        <w:t>ГНИ ежемесячно получают</w:t>
      </w:r>
      <w:proofErr w:type="gramEnd"/>
      <w:r w:rsidRPr="007D4406">
        <w:rPr>
          <w:color w:val="FF0000"/>
          <w:sz w:val="32"/>
          <w:szCs w:val="32"/>
        </w:rPr>
        <w:t xml:space="preserve"> в электронном виде отчеты </w:t>
      </w:r>
      <w:proofErr w:type="spellStart"/>
      <w:r w:rsidRPr="007D4406">
        <w:rPr>
          <w:color w:val="FF0000"/>
          <w:sz w:val="32"/>
          <w:szCs w:val="32"/>
        </w:rPr>
        <w:t>ЗАГСа</w:t>
      </w:r>
      <w:proofErr w:type="spellEnd"/>
      <w:r w:rsidRPr="007D4406">
        <w:rPr>
          <w:color w:val="FF0000"/>
          <w:sz w:val="32"/>
          <w:szCs w:val="32"/>
        </w:rPr>
        <w:t xml:space="preserve"> о </w:t>
      </w:r>
      <w:proofErr w:type="spellStart"/>
      <w:r w:rsidRPr="007D4406">
        <w:rPr>
          <w:color w:val="FF0000"/>
          <w:sz w:val="32"/>
          <w:szCs w:val="32"/>
        </w:rPr>
        <w:t>родивщихся</w:t>
      </w:r>
      <w:proofErr w:type="spellEnd"/>
      <w:r w:rsidRPr="007D4406">
        <w:rPr>
          <w:color w:val="FF0000"/>
          <w:sz w:val="32"/>
          <w:szCs w:val="32"/>
        </w:rPr>
        <w:t xml:space="preserve"> и умерших гражданах</w:t>
      </w:r>
      <w:r w:rsidRPr="007D4406">
        <w:rPr>
          <w:b/>
          <w:color w:val="FF0000"/>
          <w:sz w:val="32"/>
          <w:szCs w:val="32"/>
        </w:rPr>
        <w:t>.</w:t>
      </w:r>
      <w:r w:rsidR="006A4F23">
        <w:rPr>
          <w:b/>
          <w:color w:val="FF0000"/>
          <w:sz w:val="32"/>
          <w:szCs w:val="32"/>
        </w:rPr>
        <w:t xml:space="preserve">  </w:t>
      </w:r>
    </w:p>
    <w:p w:rsidR="007D4406" w:rsidRDefault="007D4406" w:rsidP="007D4406">
      <w:pPr>
        <w:rPr>
          <w:color w:val="000000" w:themeColor="text1"/>
          <w:sz w:val="32"/>
          <w:szCs w:val="32"/>
        </w:rPr>
      </w:pPr>
      <w:r w:rsidRPr="007D4406">
        <w:rPr>
          <w:color w:val="000000" w:themeColor="text1"/>
          <w:sz w:val="32"/>
          <w:szCs w:val="32"/>
        </w:rPr>
        <w:t>3.</w:t>
      </w:r>
      <w:r>
        <w:rPr>
          <w:color w:val="000000" w:themeColor="text1"/>
          <w:sz w:val="32"/>
          <w:szCs w:val="32"/>
        </w:rPr>
        <w:t>Точка учета использования электроэнергии администрации на счетчиках на подстанции, энергетиками без согласования сельсовета на этот счетчик были подключены жилые дома, Администрация с</w:t>
      </w:r>
      <w:proofErr w:type="gramStart"/>
      <w:r>
        <w:rPr>
          <w:color w:val="000000" w:themeColor="text1"/>
          <w:sz w:val="32"/>
          <w:szCs w:val="32"/>
        </w:rPr>
        <w:t>.У</w:t>
      </w:r>
      <w:proofErr w:type="gramEnd"/>
      <w:r>
        <w:rPr>
          <w:color w:val="000000" w:themeColor="text1"/>
          <w:sz w:val="32"/>
          <w:szCs w:val="32"/>
        </w:rPr>
        <w:t>стюг платит не обоснованно высокие затраты.</w:t>
      </w:r>
      <w:r w:rsidR="00934BAE">
        <w:rPr>
          <w:color w:val="000000" w:themeColor="text1"/>
          <w:sz w:val="32"/>
          <w:szCs w:val="32"/>
        </w:rPr>
        <w:t xml:space="preserve"> </w:t>
      </w:r>
      <w:r w:rsidR="00934BAE" w:rsidRPr="00934BAE">
        <w:rPr>
          <w:color w:val="FF0000"/>
          <w:sz w:val="32"/>
          <w:szCs w:val="32"/>
        </w:rPr>
        <w:t xml:space="preserve">Ларченко – </w:t>
      </w:r>
      <w:proofErr w:type="spellStart"/>
      <w:r w:rsidR="00934BAE" w:rsidRPr="00934BAE">
        <w:rPr>
          <w:color w:val="FF0000"/>
          <w:sz w:val="32"/>
          <w:szCs w:val="32"/>
        </w:rPr>
        <w:t>МРСК-делает</w:t>
      </w:r>
      <w:proofErr w:type="spellEnd"/>
      <w:r w:rsidR="00934BAE" w:rsidRPr="00934BAE">
        <w:rPr>
          <w:color w:val="FF0000"/>
          <w:sz w:val="32"/>
          <w:szCs w:val="32"/>
        </w:rPr>
        <w:t xml:space="preserve"> раздел границ</w:t>
      </w:r>
      <w:r w:rsidR="00934BAE">
        <w:rPr>
          <w:color w:val="000000" w:themeColor="text1"/>
          <w:sz w:val="32"/>
          <w:szCs w:val="32"/>
        </w:rPr>
        <w:t>.</w:t>
      </w:r>
    </w:p>
    <w:p w:rsidR="00E716A2" w:rsidRDefault="007D4406" w:rsidP="007D440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4.По земельным участкам </w:t>
      </w:r>
      <w:proofErr w:type="gramStart"/>
      <w:r w:rsidR="00E716A2">
        <w:rPr>
          <w:color w:val="000000" w:themeColor="text1"/>
          <w:sz w:val="32"/>
          <w:szCs w:val="32"/>
        </w:rPr>
        <w:t>–с</w:t>
      </w:r>
      <w:proofErr w:type="gramEnd"/>
      <w:r w:rsidR="00E716A2">
        <w:rPr>
          <w:color w:val="000000" w:themeColor="text1"/>
          <w:sz w:val="32"/>
          <w:szCs w:val="32"/>
        </w:rPr>
        <w:t>читают депутаты, должны быть отдельно торги для местных жителей и «чужих», горожане выкупают по несколько участков и затем их перепродают по завышенной цене, местные жители не в состоянии выкупить хотя бы 1 участок.</w:t>
      </w:r>
    </w:p>
    <w:p w:rsidR="00E716A2" w:rsidRDefault="00E716A2" w:rsidP="007D440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5.Микрорайон «Самоцветы» - 480 участков для многодетных семей</w:t>
      </w:r>
    </w:p>
    <w:p w:rsidR="00E716A2" w:rsidRDefault="00E716A2" w:rsidP="007D440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Собственники земельных участков подают заявления в суд на сельсовет, т.к. данные участки не обеспечены инфраструктуро</w:t>
      </w:r>
      <w:proofErr w:type="gramStart"/>
      <w:r>
        <w:rPr>
          <w:color w:val="000000" w:themeColor="text1"/>
          <w:sz w:val="32"/>
          <w:szCs w:val="32"/>
        </w:rPr>
        <w:t>й(</w:t>
      </w:r>
      <w:proofErr w:type="gramEnd"/>
      <w:r>
        <w:rPr>
          <w:color w:val="000000" w:themeColor="text1"/>
          <w:sz w:val="32"/>
          <w:szCs w:val="32"/>
        </w:rPr>
        <w:t>нет дорог ,света, воды). Энергетики в жилом массиве до 15квт. Обязаны по ТУ сделать подключение к свету, но не делают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 xml:space="preserve"> зато приезжают в  поселок и просят за подключение 500тыс.руб..</w:t>
      </w:r>
    </w:p>
    <w:p w:rsidR="00934BAE" w:rsidRPr="00934BAE" w:rsidRDefault="00934BAE" w:rsidP="007D4406">
      <w:pPr>
        <w:rPr>
          <w:color w:val="FF0000"/>
          <w:sz w:val="32"/>
          <w:szCs w:val="32"/>
        </w:rPr>
      </w:pPr>
      <w:proofErr w:type="spellStart"/>
      <w:r w:rsidRPr="00934BAE">
        <w:rPr>
          <w:color w:val="FF0000"/>
          <w:sz w:val="32"/>
          <w:szCs w:val="32"/>
        </w:rPr>
        <w:t>Ларченко-Заключается</w:t>
      </w:r>
      <w:proofErr w:type="spellEnd"/>
      <w:r w:rsidRPr="00934BAE">
        <w:rPr>
          <w:color w:val="FF0000"/>
          <w:sz w:val="32"/>
          <w:szCs w:val="32"/>
        </w:rPr>
        <w:t xml:space="preserve"> </w:t>
      </w:r>
      <w:proofErr w:type="spellStart"/>
      <w:r w:rsidRPr="00934BAE">
        <w:rPr>
          <w:color w:val="FF0000"/>
          <w:sz w:val="32"/>
          <w:szCs w:val="32"/>
        </w:rPr>
        <w:t>конракт</w:t>
      </w:r>
      <w:proofErr w:type="spellEnd"/>
      <w:r w:rsidRPr="00934BAE">
        <w:rPr>
          <w:color w:val="FF0000"/>
          <w:sz w:val="32"/>
          <w:szCs w:val="32"/>
        </w:rPr>
        <w:t xml:space="preserve"> на проектирование разводящих сете</w:t>
      </w:r>
      <w:proofErr w:type="gramStart"/>
      <w:r w:rsidRPr="00934BAE">
        <w:rPr>
          <w:color w:val="FF0000"/>
          <w:sz w:val="32"/>
          <w:szCs w:val="32"/>
        </w:rPr>
        <w:t>й(</w:t>
      </w:r>
      <w:proofErr w:type="spellStart"/>
      <w:proofErr w:type="gramEnd"/>
      <w:r w:rsidRPr="00934BAE">
        <w:rPr>
          <w:color w:val="FF0000"/>
          <w:sz w:val="32"/>
          <w:szCs w:val="32"/>
        </w:rPr>
        <w:t>света,дорог</w:t>
      </w:r>
      <w:proofErr w:type="spellEnd"/>
      <w:r w:rsidRPr="00934BAE">
        <w:rPr>
          <w:color w:val="FF0000"/>
          <w:sz w:val="32"/>
          <w:szCs w:val="32"/>
        </w:rPr>
        <w:t>) ориентировочно 30.09.16</w:t>
      </w:r>
    </w:p>
    <w:p w:rsidR="007D4406" w:rsidRPr="007D4406" w:rsidRDefault="00E716A2" w:rsidP="007D440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6. </w:t>
      </w:r>
      <w:r w:rsidR="007D4406">
        <w:rPr>
          <w:color w:val="000000" w:themeColor="text1"/>
          <w:sz w:val="32"/>
          <w:szCs w:val="32"/>
        </w:rPr>
        <w:t xml:space="preserve"> </w:t>
      </w:r>
      <w:proofErr w:type="spellStart"/>
      <w:r w:rsidR="00934BAE">
        <w:rPr>
          <w:color w:val="000000" w:themeColor="text1"/>
          <w:sz w:val="32"/>
          <w:szCs w:val="32"/>
        </w:rPr>
        <w:t>Таскино</w:t>
      </w:r>
      <w:proofErr w:type="spellEnd"/>
      <w:r w:rsidR="00934BAE">
        <w:rPr>
          <w:color w:val="000000" w:themeColor="text1"/>
          <w:sz w:val="32"/>
          <w:szCs w:val="32"/>
        </w:rPr>
        <w:t xml:space="preserve"> (даны копии платежек</w:t>
      </w:r>
      <w:proofErr w:type="gramStart"/>
      <w:r w:rsidR="00934BAE">
        <w:rPr>
          <w:color w:val="000000" w:themeColor="text1"/>
          <w:sz w:val="32"/>
          <w:szCs w:val="32"/>
        </w:rPr>
        <w:t>)р</w:t>
      </w:r>
      <w:proofErr w:type="gramEnd"/>
      <w:r w:rsidR="00934BAE">
        <w:rPr>
          <w:color w:val="000000" w:themeColor="text1"/>
          <w:sz w:val="32"/>
          <w:szCs w:val="32"/>
        </w:rPr>
        <w:t>азобраться с тарифами обслуживающей компании ООО «</w:t>
      </w:r>
      <w:proofErr w:type="spellStart"/>
      <w:r w:rsidR="00934BAE">
        <w:rPr>
          <w:color w:val="000000" w:themeColor="text1"/>
          <w:sz w:val="32"/>
          <w:szCs w:val="32"/>
        </w:rPr>
        <w:t>Кровтекс</w:t>
      </w:r>
      <w:proofErr w:type="spellEnd"/>
      <w:r w:rsidR="00934BAE">
        <w:rPr>
          <w:color w:val="000000" w:themeColor="text1"/>
          <w:sz w:val="32"/>
          <w:szCs w:val="32"/>
        </w:rPr>
        <w:t>».Жителям никто не объясняет что входит в</w:t>
      </w:r>
      <w:r w:rsidR="006A4F23">
        <w:rPr>
          <w:color w:val="000000" w:themeColor="text1"/>
          <w:sz w:val="32"/>
          <w:szCs w:val="32"/>
        </w:rPr>
        <w:t xml:space="preserve"> тариф кап.ремо</w:t>
      </w:r>
      <w:r w:rsidR="00934BAE">
        <w:rPr>
          <w:color w:val="000000" w:themeColor="text1"/>
          <w:sz w:val="32"/>
          <w:szCs w:val="32"/>
        </w:rPr>
        <w:t>нт=1287,20 руб., в ОДМ. Ларченко ответ до 25.09.16</w:t>
      </w:r>
    </w:p>
    <w:p w:rsidR="007D4406" w:rsidRPr="007D4406" w:rsidRDefault="007D4406" w:rsidP="007D4406">
      <w:pPr>
        <w:rPr>
          <w:b/>
          <w:color w:val="FF0000"/>
          <w:sz w:val="32"/>
          <w:szCs w:val="32"/>
        </w:rPr>
      </w:pPr>
    </w:p>
    <w:p w:rsidR="00AA44B3" w:rsidRDefault="00AA44B3"/>
    <w:sectPr w:rsidR="00AA44B3" w:rsidSect="0017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F0A"/>
    <w:multiLevelType w:val="hybridMultilevel"/>
    <w:tmpl w:val="8E24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06"/>
    <w:rsid w:val="00176197"/>
    <w:rsid w:val="006A4F23"/>
    <w:rsid w:val="007D4406"/>
    <w:rsid w:val="00934BAE"/>
    <w:rsid w:val="009F3EFD"/>
    <w:rsid w:val="00AA44B3"/>
    <w:rsid w:val="00E7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2016-09-29T08:23:00Z</dcterms:created>
  <dcterms:modified xsi:type="dcterms:W3CDTF">2016-09-29T09:02:00Z</dcterms:modified>
</cp:coreProperties>
</file>